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Аппаратные средства вычислительной техники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FBCFCA" w:rsidR="00A77598" w:rsidRPr="00903D72" w:rsidRDefault="00903D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1A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AA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Морозов Сергей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EED5F6" w:rsidR="004475DA" w:rsidRPr="00903D72" w:rsidRDefault="00903D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08971C" w14:textId="77777777" w:rsidR="00491A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43443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_Toc222143443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3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709A110B" w14:textId="77777777" w:rsidR="00491AA6" w:rsidRDefault="00C24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44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_Toc222143444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3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618CC735" w14:textId="77777777" w:rsidR="00491AA6" w:rsidRDefault="00C24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45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_Toc222143445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3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70C331F7" w14:textId="77777777" w:rsidR="00491AA6" w:rsidRDefault="00C24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46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_Toc222143446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3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0B60B849" w14:textId="77777777" w:rsidR="00491AA6" w:rsidRDefault="00C24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47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_Toc222143447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7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188A7D0C" w14:textId="77777777" w:rsidR="00491AA6" w:rsidRDefault="00C24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48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_Toc222143448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7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13EBF580" w14:textId="77777777" w:rsidR="00491AA6" w:rsidRDefault="00C24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49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_Toc222143449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8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5E35F58E" w14:textId="77777777" w:rsidR="00491AA6" w:rsidRDefault="00C24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0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_Toc222143450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8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571A426B" w14:textId="77777777" w:rsidR="00491AA6" w:rsidRDefault="00C24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1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_Toc222143451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8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2572EA0D" w14:textId="77777777" w:rsidR="00491AA6" w:rsidRDefault="00C24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2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_Toc222143452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10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4489ACC5" w14:textId="77777777" w:rsidR="00491AA6" w:rsidRDefault="00C24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3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_Toc222143453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11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70B5D64F" w14:textId="77777777" w:rsidR="00491AA6" w:rsidRDefault="00C24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4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_Toc222143454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13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0AEB7F40" w14:textId="77777777" w:rsidR="00491AA6" w:rsidRDefault="00C24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5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_Toc222143455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13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077D78F8" w14:textId="77777777" w:rsidR="00491AA6" w:rsidRDefault="00C24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6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_Toc222143456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14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739676D7" w14:textId="77777777" w:rsidR="00491AA6" w:rsidRDefault="00C24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7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_Toc222143457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14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6E5A1183" w14:textId="77777777" w:rsidR="00491AA6" w:rsidRDefault="00C24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8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_Toc222143458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15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105EAEBA" w14:textId="77777777" w:rsidR="00491AA6" w:rsidRDefault="00C24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59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_Toc222143459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15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1B61CAD9" w14:textId="77777777" w:rsidR="00491AA6" w:rsidRDefault="00C24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3460" w:history="1">
            <w:r w:rsidR="00491AA6" w:rsidRPr="00752AE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91AA6">
              <w:rPr>
                <w:noProof/>
                <w:webHidden/>
              </w:rPr>
              <w:tab/>
            </w:r>
            <w:r w:rsidR="00491AA6">
              <w:rPr>
                <w:noProof/>
                <w:webHidden/>
              </w:rPr>
              <w:fldChar w:fldCharType="begin"/>
            </w:r>
            <w:r w:rsidR="00491AA6">
              <w:rPr>
                <w:noProof/>
                <w:webHidden/>
              </w:rPr>
              <w:instrText xml:space="preserve"> PAGEREF _Toc222143460 \h </w:instrText>
            </w:r>
            <w:r w:rsidR="00491AA6">
              <w:rPr>
                <w:noProof/>
                <w:webHidden/>
              </w:rPr>
            </w:r>
            <w:r w:rsidR="00491AA6">
              <w:rPr>
                <w:noProof/>
                <w:webHidden/>
              </w:rPr>
              <w:fldChar w:fldCharType="separate"/>
            </w:r>
            <w:r w:rsidR="00491AA6">
              <w:rPr>
                <w:noProof/>
                <w:webHidden/>
              </w:rPr>
              <w:t>15</w:t>
            </w:r>
            <w:r w:rsidR="00491AA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43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421724C" w:rsidR="00751095" w:rsidRPr="00352B6F" w:rsidRDefault="00491AA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основных понятий в области Аппаратные средства вычислительной техники, устойчивых умений и навыков инструментального использования аппаратных средств ПК.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43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Аппаратные средства вычислительной техники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43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2052"/>
        <w:gridCol w:w="5419"/>
      </w:tblGrid>
      <w:tr w:rsidR="00751095" w:rsidRPr="00491A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91A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91A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91A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1A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91A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1AA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91AA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91A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91A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1A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491AA6">
              <w:rPr>
                <w:rFonts w:ascii="Times New Roman" w:hAnsi="Times New Roman" w:cs="Times New Roman"/>
              </w:rPr>
              <w:t>ОПК-2 - Способен применять информационно-коммуникационные технологии, программные средства системного и прикладного назначения, в том числе отечественного производства, для решения задач профессиональной деятельности;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1A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1AA6">
              <w:rPr>
                <w:rFonts w:ascii="Times New Roman" w:hAnsi="Times New Roman" w:cs="Times New Roman"/>
                <w:lang w:bidi="ru-RU"/>
              </w:rPr>
              <w:t xml:space="preserve">ОПК-2.01 - </w:t>
            </w:r>
            <w:proofErr w:type="gramStart"/>
            <w:r w:rsidRPr="00491AA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91AA6">
              <w:rPr>
                <w:rFonts w:ascii="Times New Roman" w:hAnsi="Times New Roman" w:cs="Times New Roman"/>
                <w:lang w:bidi="ru-RU"/>
              </w:rPr>
              <w:t xml:space="preserve"> формировать устойчивые умения и навыки инструментального использования аппаратных средств персонального компьютера, системное представление о функционировании сетей и систем передачи данных и развивать умения использования современных сетевых технологий для работы с информационными ресурсами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1A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1AA6">
              <w:rPr>
                <w:rFonts w:ascii="Times New Roman" w:hAnsi="Times New Roman" w:cs="Times New Roman"/>
              </w:rPr>
              <w:t>основы архитектуры ЭВМ (</w:t>
            </w:r>
            <w:r w:rsidR="00316402" w:rsidRPr="00491AA6">
              <w:rPr>
                <w:rFonts w:ascii="Times New Roman" w:hAnsi="Times New Roman" w:cs="Times New Roman"/>
                <w:lang w:val="en-US"/>
              </w:rPr>
              <w:t>IBM</w:t>
            </w:r>
            <w:r w:rsidR="00316402" w:rsidRPr="00491AA6">
              <w:rPr>
                <w:rFonts w:ascii="Times New Roman" w:hAnsi="Times New Roman" w:cs="Times New Roman"/>
              </w:rPr>
              <w:t xml:space="preserve"> </w:t>
            </w:r>
            <w:r w:rsidR="00316402" w:rsidRPr="00491AA6">
              <w:rPr>
                <w:rFonts w:ascii="Times New Roman" w:hAnsi="Times New Roman" w:cs="Times New Roman"/>
                <w:lang w:val="en-US"/>
              </w:rPr>
              <w:t>PC</w:t>
            </w:r>
            <w:r w:rsidR="00316402" w:rsidRPr="00491AA6">
              <w:rPr>
                <w:rFonts w:ascii="Times New Roman" w:hAnsi="Times New Roman" w:cs="Times New Roman"/>
              </w:rPr>
              <w:t>), принципы функционирования ЭВМ, локальные шины и интерфейсы, основные узлы и устройства ЭВМ</w:t>
            </w:r>
            <w:r w:rsidRPr="00491A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91A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1AA6">
              <w:rPr>
                <w:rFonts w:ascii="Times New Roman" w:hAnsi="Times New Roman" w:cs="Times New Roman"/>
              </w:rPr>
              <w:t>обосновывать выбор узлов и устройств ЭВМ для построения типовых классов информационно-вычислительных устройств</w:t>
            </w:r>
            <w:r w:rsidRPr="00491AA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91A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1A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1AA6">
              <w:rPr>
                <w:rFonts w:ascii="Times New Roman" w:hAnsi="Times New Roman" w:cs="Times New Roman"/>
              </w:rPr>
              <w:t>начальными навыками диагностики аппаратных и программных компонентов ЭВМ и навыками анализа процесса начальной загрузки ЭВМ</w:t>
            </w:r>
            <w:r w:rsidRPr="00491A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91A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434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Создание и эволюция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Кибернетика и информатика. Информация: ее свойства, измерение и показатели качества. Современная информационная технология. Поколения ЭВМ. Информационно-вычислительные системы. Классификация и архитектурные особенности информационно-вычислительных систем различных классов.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0080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4D9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классы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7A57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Большие, малые, микро ЭВМ и суперЭВМ. Персональные компьютеры (ПК). Специализированные ЭВМ: серверы и рабочие станции.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D58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E1D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E24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40C6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217B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AE0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Представление информации в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3F4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Форматы данных современных ЭВМ. Представление чисел с фиксированной и плавающей запятой. Прямой, обратный и дополнительный коды. Кодирование символьной информации в ПК. Коды ASCII. Выполнение арифметических операций в дополнительном коде.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450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8C45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6A9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0E7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892A3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D4A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Логические основы построения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A1C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алгебры логики. Логический синтез вычислительных схем. Электронные технологии и элементы ЭВМ. Логические схемы базовых компонентов ЭВМ. Триггеры, регистры, счетчики.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EE2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8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092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F42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6D00B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4A3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Архитектура персонального компьютера.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31C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Функциональная блок схема персонального компьютера. Основные блоки ПК и их назначение: центральный процессор, системная плата и чипсет, основная память, внешняя память, внешние устройства, интерфейсная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B6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BF4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BCB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32A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0FE05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C7F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Центральный процессор.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35B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узлов центрального процессора ЭВМ. Арифметико-логическое устройство (АЛУ), его типовая блок-схема. Выполнение арифметических операций в АЛУ. Сверхоперативное запоминающее устройство, его состав и назначение. Центральное устройство управления (УУ), блок-схема УУ микропрограммного типа, назначение основных блоков УУ и особенности их функционирования. Кеш-память, назначение, её уровни. Микропроцессоры, их назначение и классификация. Поколения микропроцессоров и их типы. Логическая структура микропроцессора. Важнейшие характеристики микропроцессоров и их рейтинг.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520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D0A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73A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155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F72B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DC7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Системные платы и чипсеты.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A7F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и основные компоненты системных плат. Разновидности системных плат. Системные микросхемы (чипсеты), их назначение и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DBF2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E5A9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B93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6BB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6A421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BAC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Интерфейсная система ПК.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1D7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Интерфейсы системные, локальные и периферийные. Системный интерфейс типа «общая шина», локальные и периферийные интерфейсы, контроллеры (адаптеры) внешних устройств ПК. Последовательные интерфейсы. Беспроводные интерфейсы. Прикладные программные интерфейсы. Организация процесса ввода-вывода: ввод-вывод по прерываниям, ввод-вывод с прямым доступом к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50E7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B21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1E0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BCF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D6364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B2D3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Запоминающие устройства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AF1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Иерархия запоминающих устройств ЭВМ. Сверхоперативное запоминающее  устройство  (регистровая микропроцессорная  память) и кэш-память разных уровней. Основная память ПК. Физическая и логическая структура основной памяти. Стандартная память, память с прямой адресацией и расширенная память. Оперативные запоминающие устройства: виды модулей и типы оперативной памяти; принципы построения и основные характеристики. Постоянные запоминающие устройства и их назначение. Внешние запоминающие устройства (ВЗУ). Запоминающие устройства на магнитных дисках и лентах. Винчестеры и накопители на гибких магнитных дисках ПК, особенности их построения. Магнитно-оптические накопители. Оптические накопители CD, DVD, Blue-ray-диски. Устройства флэш-памяти. Твердотельные накопители SSD. Технико-эксплуатационные характеристики различных типов ВЗУ, размещение и адресация информации. RAID-массивы (0,1, 3,5,6,10,30,50,60). Программные средства модификации системной структуры (MBR, типы и размеры разделов) дисковых устройств. Программные средства создания резервных копий разделов HDD и затирания свободного пространства на HDD.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A6A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506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0C8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36D3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B050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C7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Видеотерминальные устройства.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CEE7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Видеомониторы и их разновидности. Основные характеристики видеомониторов. Стереомониторы. Видеоконтроллеры (видеокарты), графические акселераторы, матричные сопроцессоры и их характеристики. Объем и типы памяти видеоконтроллеров, программы-шейдеры видеоконтроллеров.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F96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FEC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365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6C2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27413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07CB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Внешние устройства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839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внешних (периферийных) устройств, их назначение и основные характеристики. Устройства ввода информации: клавиатура, сканеры, диджитайеры. Устройства вывода информации: принтеры, плоттеры. Манипуляторы графической информации: джойстик, мышь, трекбол, графические планшеты. Средства мультимедиа. Средства речевого ввода/вывода информации. Средства обеспечения видеотехнологий.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53C8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2E9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E3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18DA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80B6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0F94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Портативные компьютеры.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9DA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конструктивного исполнения портативных компьютеров. Классификация портативных компьютеров.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E055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9C1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E73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FB0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211DC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9DA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Выбор ПК.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B04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рекомендации по выбору ПК. Тестирование компьютера. Профессиональный выбор конфигурации ПК. Процесс начальной загрузки ПК. Назначение POST, BIOS, Setup. Программные средства сбора информации о структуре ПК и диагностистики компонентов ПК.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628E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10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BE9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064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FE4A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208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Многопроцессорные вычислительные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1CC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 построения и архитектура многомашинных и многопроцессорных ВС. Высокопараллельные многопроцессорные вычислительные системы, матричные и конвейерные процессоры. Ассоциативные и потоковые системы. Особенности архитектуры супер-ЭВМ.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D44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92D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C44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794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AF7F5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B3A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Компьютерные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B8A3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телеобработки данных – прообраз компьютерных сетей (КС). Архитектура КС. Типовые структуры (топология) КС, их достоинства и недостатки. Классификация сетей: локальные, региональные, корпоративные и глобальные КС. Сеть Интернет. Особенности технического и программного обеспечения КС. Семиуровневая логическая модель управления сетью, иерархия и содержание протоколов сети. Параметры и предъявляемые требования к компонентам сетей по технологиям Ethernet 1000Base-T, 100Base-TX, 10Base-T. Понятие медиаконвертора (применительно к ВОЛС, к технологии VDSL).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570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7BCB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80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4AC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7DB0A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A7B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Программное управление.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F8C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управление – основа автоматизации вычислительного процесса. Алгоритмы и языки программирования. Состав и структура машинных команд. Адресация регистров и ячеек памяти. Способы адресации ячеек памяти в ЭВМ. Понятие полного (абсолютного) адреса. Непосредственная, прямая и косвенная адресация; стековая, виртуальная и ассоциативная адресация. Компиляция, интерпретация и инструментальная отладка программ. Режимы работы компьютеров. Однопрограммные и многопрограммные режимы работы ЭВМ. Совместная работа блоков и узлов однопрограммной ЭВМ по заданной программе. Режимы пакетной обработки, разделения времени и реального времени. Диалоговый режим работы с ЭВМ. Система прерываний программ в ПК: виды прерываний, общая схема процесса прерывания работы программы, слово состояния программы и его роль при прерываниях, вектора прерываний, программы обработки прерываний, контроллер прерываний. Понятие приоритета запросов на обслуживание. Программное обеспечение ЭВМ и его составляющие.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BFA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8BD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40F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21A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950F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3877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Элементы программирования на языке «Ассемблер» для ПК.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472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Алфавит языка, простые и составные сообщения «Ассемблера»: команды, директивы, модификаторы. Адресация ячеек основной памяти ПК. Основные команды «Ассемблера» ПК и особенности их использования. Важнейшие прерывания и служебные функции BIOS и DOS, их использование при программировании процедур ввода-вывода информации. Элементы программирования простейших выражений, разветвляющихся и циклических процессов, процедур ввода-вывода на языке «Ассемблера». Программы отладки ассемблерного кода и их функциональные возможности. Взаимодействие узлов и устройств ЭВМ при выполнении основных команд.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C2C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3AD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50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644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434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434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91A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Новожилов, О. П.  Архитектура ЭВМ и вычислительных систем</w:t>
            </w:r>
            <w:proofErr w:type="gram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П. Новожилов. — 2-е изд., </w:t>
            </w:r>
            <w:proofErr w:type="spell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243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https://urait.ru/bcode/568920</w:t>
              </w:r>
            </w:hyperlink>
          </w:p>
        </w:tc>
      </w:tr>
      <w:tr w:rsidR="00262CF0" w:rsidRPr="007E6725" w14:paraId="192BB2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0DA45" w14:textId="77777777" w:rsidR="00262CF0" w:rsidRPr="00491A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Толстобров</w:t>
            </w:r>
            <w:proofErr w:type="spell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, А. П.  Архитектура ЭВМ</w:t>
            </w:r>
            <w:proofErr w:type="gram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Толстобров</w:t>
            </w:r>
            <w:proofErr w:type="spell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, 2025. — 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42866C" w14:textId="77777777" w:rsidR="00262CF0" w:rsidRPr="007E6725" w:rsidRDefault="00C243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https://urait.ru/bcode/566711</w:t>
              </w:r>
            </w:hyperlink>
          </w:p>
        </w:tc>
      </w:tr>
      <w:tr w:rsidR="00262CF0" w:rsidRPr="007E6725" w14:paraId="01212B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718D34" w14:textId="77777777" w:rsidR="00262CF0" w:rsidRPr="00491A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Максимов, Н. В. Архитектура ЭВМ и вычислительных систем</w:t>
            </w:r>
            <w:proofErr w:type="gram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Н.В. Максимов, Т.Л. </w:t>
            </w:r>
            <w:proofErr w:type="spell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Партыка</w:t>
            </w:r>
            <w:proofErr w:type="spell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, И.И. Попов. — 5-е изд., </w:t>
            </w:r>
            <w:proofErr w:type="spell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>. и доп. — Москва : ФОРУМ</w:t>
            </w:r>
            <w:proofErr w:type="gramStart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1AA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511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42EA3E" w14:textId="77777777" w:rsidR="00262CF0" w:rsidRPr="00491AA6" w:rsidRDefault="00C243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https://znanium.ru/catalog/product/2083334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434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A1D9FC" w14:textId="77777777" w:rsidTr="007B550D">
        <w:tc>
          <w:tcPr>
            <w:tcW w:w="9345" w:type="dxa"/>
          </w:tcPr>
          <w:p w14:paraId="707BC7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EF30CA" w14:textId="77777777" w:rsidTr="007B550D">
        <w:tc>
          <w:tcPr>
            <w:tcW w:w="9345" w:type="dxa"/>
          </w:tcPr>
          <w:p w14:paraId="773485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E16309" w14:textId="77777777" w:rsidTr="007B550D">
        <w:tc>
          <w:tcPr>
            <w:tcW w:w="9345" w:type="dxa"/>
          </w:tcPr>
          <w:p w14:paraId="572F83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AAF0E4" w14:textId="77777777" w:rsidTr="007B550D">
        <w:tc>
          <w:tcPr>
            <w:tcW w:w="9345" w:type="dxa"/>
          </w:tcPr>
          <w:p w14:paraId="65A136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434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43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43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91A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91A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1A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91A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1A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91A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91A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1AA6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1AA6">
              <w:rPr>
                <w:sz w:val="22"/>
                <w:szCs w:val="22"/>
              </w:rPr>
              <w:t>комплексом</w:t>
            </w:r>
            <w:proofErr w:type="gramStart"/>
            <w:r w:rsidRPr="00491AA6">
              <w:rPr>
                <w:sz w:val="22"/>
                <w:szCs w:val="22"/>
              </w:rPr>
              <w:t>.С</w:t>
            </w:r>
            <w:proofErr w:type="gramEnd"/>
            <w:r w:rsidRPr="00491AA6">
              <w:rPr>
                <w:sz w:val="22"/>
                <w:szCs w:val="22"/>
              </w:rPr>
              <w:t>пециализированная</w:t>
            </w:r>
            <w:proofErr w:type="spellEnd"/>
            <w:r w:rsidRPr="00491AA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91AA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491AA6">
              <w:rPr>
                <w:sz w:val="22"/>
                <w:szCs w:val="22"/>
                <w:lang w:val="en-US"/>
              </w:rPr>
              <w:t>Intel</w:t>
            </w:r>
            <w:r w:rsidRPr="00491AA6">
              <w:rPr>
                <w:sz w:val="22"/>
                <w:szCs w:val="22"/>
              </w:rPr>
              <w:t xml:space="preserve"> 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1AA6">
              <w:rPr>
                <w:sz w:val="22"/>
                <w:szCs w:val="22"/>
              </w:rPr>
              <w:t xml:space="preserve">3-2100 2.4 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1AA6">
              <w:rPr>
                <w:sz w:val="22"/>
                <w:szCs w:val="22"/>
              </w:rPr>
              <w:t>/500/4/</w:t>
            </w:r>
            <w:r w:rsidRPr="00491AA6">
              <w:rPr>
                <w:sz w:val="22"/>
                <w:szCs w:val="22"/>
                <w:lang w:val="en-US"/>
              </w:rPr>
              <w:t>Acer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V</w:t>
            </w:r>
            <w:r w:rsidRPr="00491AA6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Champion</w:t>
            </w:r>
            <w:r w:rsidRPr="00491AA6">
              <w:rPr>
                <w:sz w:val="22"/>
                <w:szCs w:val="22"/>
              </w:rPr>
              <w:t xml:space="preserve"> 244х183см (</w:t>
            </w:r>
            <w:r w:rsidRPr="00491AA6">
              <w:rPr>
                <w:sz w:val="22"/>
                <w:szCs w:val="22"/>
                <w:lang w:val="en-US"/>
              </w:rPr>
              <w:t>SCM</w:t>
            </w:r>
            <w:r w:rsidRPr="00491AA6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491AA6">
              <w:rPr>
                <w:sz w:val="22"/>
                <w:szCs w:val="22"/>
                <w:lang w:val="en-US"/>
              </w:rPr>
              <w:t>Panasonic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PT</w:t>
            </w:r>
            <w:r w:rsidRPr="00491AA6">
              <w:rPr>
                <w:sz w:val="22"/>
                <w:szCs w:val="22"/>
              </w:rPr>
              <w:t>-</w:t>
            </w:r>
            <w:r w:rsidRPr="00491AA6">
              <w:rPr>
                <w:sz w:val="22"/>
                <w:szCs w:val="22"/>
                <w:lang w:val="en-US"/>
              </w:rPr>
              <w:t>VX</w:t>
            </w:r>
            <w:r w:rsidRPr="00491AA6">
              <w:rPr>
                <w:sz w:val="22"/>
                <w:szCs w:val="22"/>
              </w:rPr>
              <w:t>610Е - 1</w:t>
            </w:r>
            <w:proofErr w:type="gramEnd"/>
            <w:r w:rsidRPr="00491AA6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491AA6">
              <w:rPr>
                <w:sz w:val="22"/>
                <w:szCs w:val="22"/>
                <w:lang w:val="en-US"/>
              </w:rPr>
              <w:t>Hi</w:t>
            </w:r>
            <w:r w:rsidRPr="00491AA6">
              <w:rPr>
                <w:sz w:val="22"/>
                <w:szCs w:val="22"/>
              </w:rPr>
              <w:t>-</w:t>
            </w:r>
            <w:r w:rsidRPr="00491AA6">
              <w:rPr>
                <w:sz w:val="22"/>
                <w:szCs w:val="22"/>
                <w:lang w:val="en-US"/>
              </w:rPr>
              <w:t>Fi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PRO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MASKGT</w:t>
            </w:r>
            <w:r w:rsidRPr="00491AA6">
              <w:rPr>
                <w:sz w:val="22"/>
                <w:szCs w:val="22"/>
              </w:rPr>
              <w:t>-</w:t>
            </w:r>
            <w:r w:rsidRPr="00491AA6">
              <w:rPr>
                <w:sz w:val="22"/>
                <w:szCs w:val="22"/>
                <w:lang w:val="en-US"/>
              </w:rPr>
              <w:t>W</w:t>
            </w:r>
            <w:r w:rsidRPr="00491AA6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91A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1A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91AA6" w14:paraId="14241D35" w14:textId="77777777" w:rsidTr="008416EB">
        <w:tc>
          <w:tcPr>
            <w:tcW w:w="7797" w:type="dxa"/>
            <w:shd w:val="clear" w:color="auto" w:fill="auto"/>
          </w:tcPr>
          <w:p w14:paraId="5CE84B25" w14:textId="77777777" w:rsidR="002C735C" w:rsidRPr="00491A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1AA6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491AA6">
              <w:rPr>
                <w:sz w:val="22"/>
                <w:szCs w:val="22"/>
              </w:rPr>
              <w:t>защиты</w:t>
            </w:r>
            <w:proofErr w:type="gramStart"/>
            <w:r w:rsidRPr="00491AA6">
              <w:rPr>
                <w:sz w:val="22"/>
                <w:szCs w:val="22"/>
              </w:rPr>
              <w:t>.С</w:t>
            </w:r>
            <w:proofErr w:type="gramEnd"/>
            <w:r w:rsidRPr="00491AA6">
              <w:rPr>
                <w:sz w:val="22"/>
                <w:szCs w:val="22"/>
              </w:rPr>
              <w:t>пециализированная</w:t>
            </w:r>
            <w:proofErr w:type="spellEnd"/>
            <w:r w:rsidRPr="00491AA6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</w:t>
            </w:r>
            <w:proofErr w:type="gramStart"/>
            <w:r w:rsidRPr="00491AA6">
              <w:rPr>
                <w:sz w:val="22"/>
                <w:szCs w:val="22"/>
              </w:rPr>
              <w:t xml:space="preserve">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491AA6">
              <w:rPr>
                <w:sz w:val="22"/>
                <w:szCs w:val="22"/>
                <w:lang w:val="en-US"/>
              </w:rPr>
              <w:t>IBM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PC</w:t>
            </w:r>
            <w:r w:rsidRPr="00491AA6">
              <w:rPr>
                <w:sz w:val="22"/>
                <w:szCs w:val="22"/>
              </w:rPr>
              <w:t>-совместимый (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1AA6">
              <w:rPr>
                <w:sz w:val="22"/>
                <w:szCs w:val="22"/>
              </w:rPr>
              <w:t>5-3470/</w:t>
            </w:r>
            <w:r w:rsidRPr="00491AA6">
              <w:rPr>
                <w:sz w:val="22"/>
                <w:szCs w:val="22"/>
                <w:lang w:val="en-US"/>
              </w:rPr>
              <w:t>RAM</w:t>
            </w:r>
            <w:r w:rsidRPr="00491AA6">
              <w:rPr>
                <w:sz w:val="22"/>
                <w:szCs w:val="22"/>
              </w:rPr>
              <w:t xml:space="preserve"> 8</w:t>
            </w:r>
            <w:r w:rsidRPr="00491AA6">
              <w:rPr>
                <w:sz w:val="22"/>
                <w:szCs w:val="22"/>
                <w:lang w:val="en-US"/>
              </w:rPr>
              <w:t>Gb</w:t>
            </w:r>
            <w:r w:rsidRPr="00491AA6">
              <w:rPr>
                <w:sz w:val="22"/>
                <w:szCs w:val="22"/>
              </w:rPr>
              <w:t>/</w:t>
            </w:r>
            <w:r w:rsidRPr="00491AA6">
              <w:rPr>
                <w:sz w:val="22"/>
                <w:szCs w:val="22"/>
                <w:lang w:val="en-US"/>
              </w:rPr>
              <w:t>HDD</w:t>
            </w:r>
            <w:r w:rsidRPr="00491AA6">
              <w:rPr>
                <w:sz w:val="22"/>
                <w:szCs w:val="22"/>
              </w:rPr>
              <w:t xml:space="preserve"> 500</w:t>
            </w:r>
            <w:r w:rsidRPr="00491AA6">
              <w:rPr>
                <w:sz w:val="22"/>
                <w:szCs w:val="22"/>
                <w:lang w:val="en-US"/>
              </w:rPr>
              <w:t>Gb</w:t>
            </w:r>
            <w:r w:rsidRPr="00491AA6">
              <w:rPr>
                <w:sz w:val="22"/>
                <w:szCs w:val="22"/>
              </w:rPr>
              <w:t>/</w:t>
            </w:r>
            <w:r w:rsidRPr="00491AA6">
              <w:rPr>
                <w:sz w:val="22"/>
                <w:szCs w:val="22"/>
                <w:lang w:val="en-US"/>
              </w:rPr>
              <w:t>Win</w:t>
            </w:r>
            <w:r w:rsidRPr="00491AA6">
              <w:rPr>
                <w:sz w:val="22"/>
                <w:szCs w:val="22"/>
              </w:rPr>
              <w:t>7</w:t>
            </w:r>
            <w:r w:rsidRPr="00491AA6">
              <w:rPr>
                <w:sz w:val="22"/>
                <w:szCs w:val="22"/>
                <w:lang w:val="en-US"/>
              </w:rPr>
              <w:t>pro</w:t>
            </w:r>
            <w:r w:rsidRPr="00491AA6">
              <w:rPr>
                <w:sz w:val="22"/>
                <w:szCs w:val="22"/>
              </w:rPr>
              <w:t xml:space="preserve">) – 7 шт.; персональный компьютер </w:t>
            </w:r>
            <w:r w:rsidRPr="00491AA6">
              <w:rPr>
                <w:sz w:val="22"/>
                <w:szCs w:val="22"/>
                <w:lang w:val="en-US"/>
              </w:rPr>
              <w:t>IBM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PC</w:t>
            </w:r>
            <w:r w:rsidRPr="00491AA6">
              <w:rPr>
                <w:sz w:val="22"/>
                <w:szCs w:val="22"/>
              </w:rPr>
              <w:t>-совместимый (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1AA6">
              <w:rPr>
                <w:sz w:val="22"/>
                <w:szCs w:val="22"/>
              </w:rPr>
              <w:t>3-2100/</w:t>
            </w:r>
            <w:r w:rsidRPr="00491AA6">
              <w:rPr>
                <w:sz w:val="22"/>
                <w:szCs w:val="22"/>
                <w:lang w:val="en-US"/>
              </w:rPr>
              <w:t>RAM</w:t>
            </w:r>
            <w:r w:rsidRPr="00491AA6">
              <w:rPr>
                <w:sz w:val="22"/>
                <w:szCs w:val="22"/>
              </w:rPr>
              <w:t xml:space="preserve"> 8</w:t>
            </w:r>
            <w:r w:rsidRPr="00491AA6">
              <w:rPr>
                <w:sz w:val="22"/>
                <w:szCs w:val="22"/>
                <w:lang w:val="en-US"/>
              </w:rPr>
              <w:t>Gb</w:t>
            </w:r>
            <w:r w:rsidRPr="00491AA6">
              <w:rPr>
                <w:sz w:val="22"/>
                <w:szCs w:val="22"/>
              </w:rPr>
              <w:t>/</w:t>
            </w:r>
            <w:r w:rsidRPr="00491AA6">
              <w:rPr>
                <w:sz w:val="22"/>
                <w:szCs w:val="22"/>
                <w:lang w:val="en-US"/>
              </w:rPr>
              <w:t>HDD</w:t>
            </w:r>
            <w:r w:rsidRPr="00491AA6">
              <w:rPr>
                <w:sz w:val="22"/>
                <w:szCs w:val="22"/>
              </w:rPr>
              <w:t xml:space="preserve"> 500</w:t>
            </w:r>
            <w:r w:rsidRPr="00491AA6">
              <w:rPr>
                <w:sz w:val="22"/>
                <w:szCs w:val="22"/>
                <w:lang w:val="en-US"/>
              </w:rPr>
              <w:t>Gb</w:t>
            </w:r>
            <w:r w:rsidRPr="00491AA6">
              <w:rPr>
                <w:sz w:val="22"/>
                <w:szCs w:val="22"/>
              </w:rPr>
              <w:t>/</w:t>
            </w:r>
            <w:r w:rsidRPr="00491AA6">
              <w:rPr>
                <w:sz w:val="22"/>
                <w:szCs w:val="22"/>
                <w:lang w:val="en-US"/>
              </w:rPr>
              <w:t>Win</w:t>
            </w:r>
            <w:r w:rsidRPr="00491AA6">
              <w:rPr>
                <w:sz w:val="22"/>
                <w:szCs w:val="22"/>
              </w:rPr>
              <w:t>7</w:t>
            </w:r>
            <w:r w:rsidRPr="00491AA6">
              <w:rPr>
                <w:sz w:val="22"/>
                <w:szCs w:val="22"/>
                <w:lang w:val="en-US"/>
              </w:rPr>
              <w:t>pro</w:t>
            </w:r>
            <w:r w:rsidRPr="00491AA6">
              <w:rPr>
                <w:sz w:val="22"/>
                <w:szCs w:val="22"/>
              </w:rPr>
              <w:t xml:space="preserve">) – 8 шт.; коммутатор </w:t>
            </w:r>
            <w:r w:rsidRPr="00491AA6">
              <w:rPr>
                <w:sz w:val="22"/>
                <w:szCs w:val="22"/>
                <w:lang w:val="en-US"/>
              </w:rPr>
              <w:t>Cisco</w:t>
            </w:r>
            <w:r w:rsidRPr="00491AA6">
              <w:rPr>
                <w:sz w:val="22"/>
                <w:szCs w:val="22"/>
              </w:rPr>
              <w:t xml:space="preserve">  для организации локальной</w:t>
            </w:r>
            <w:proofErr w:type="gramEnd"/>
            <w:r w:rsidRPr="00491AA6">
              <w:rPr>
                <w:sz w:val="22"/>
                <w:szCs w:val="22"/>
              </w:rPr>
              <w:t xml:space="preserve"> </w:t>
            </w:r>
            <w:proofErr w:type="gramStart"/>
            <w:r w:rsidRPr="00491AA6">
              <w:rPr>
                <w:sz w:val="22"/>
                <w:szCs w:val="22"/>
              </w:rPr>
              <w:t>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491AA6">
              <w:rPr>
                <w:sz w:val="22"/>
                <w:szCs w:val="22"/>
                <w:lang w:val="en-US"/>
              </w:rPr>
              <w:t>U</w:t>
            </w:r>
            <w:r w:rsidRPr="00491AA6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491AA6">
              <w:rPr>
                <w:sz w:val="22"/>
                <w:szCs w:val="22"/>
                <w:lang w:val="en-US"/>
              </w:rPr>
              <w:t>U</w:t>
            </w:r>
            <w:r w:rsidRPr="00491AA6">
              <w:rPr>
                <w:sz w:val="22"/>
                <w:szCs w:val="22"/>
              </w:rPr>
              <w:t xml:space="preserve"> – 1 шт.; проектор </w:t>
            </w:r>
            <w:r w:rsidRPr="00491AA6">
              <w:rPr>
                <w:sz w:val="22"/>
                <w:szCs w:val="22"/>
                <w:lang w:val="en-US"/>
              </w:rPr>
              <w:t>NEC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ME</w:t>
            </w:r>
            <w:r w:rsidRPr="00491AA6">
              <w:rPr>
                <w:sz w:val="22"/>
                <w:szCs w:val="22"/>
              </w:rPr>
              <w:t>-401</w:t>
            </w:r>
            <w:r w:rsidRPr="00491AA6">
              <w:rPr>
                <w:sz w:val="22"/>
                <w:szCs w:val="22"/>
                <w:lang w:val="en-US"/>
              </w:rPr>
              <w:t>X</w:t>
            </w:r>
            <w:r w:rsidRPr="00491AA6">
              <w:rPr>
                <w:sz w:val="22"/>
                <w:szCs w:val="22"/>
              </w:rPr>
              <w:t xml:space="preserve"> – 1 шт.; экран для проектора </w:t>
            </w:r>
            <w:r w:rsidRPr="00491AA6">
              <w:rPr>
                <w:sz w:val="22"/>
                <w:szCs w:val="22"/>
                <w:lang w:val="en-US"/>
              </w:rPr>
              <w:t>Screen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Media</w:t>
            </w:r>
            <w:r w:rsidRPr="00491AA6">
              <w:rPr>
                <w:sz w:val="22"/>
                <w:szCs w:val="22"/>
              </w:rPr>
              <w:t xml:space="preserve"> 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491AA6">
              <w:rPr>
                <w:sz w:val="22"/>
                <w:szCs w:val="22"/>
              </w:rPr>
              <w:t xml:space="preserve"> 244*244</w:t>
            </w:r>
            <w:r w:rsidRPr="00491AA6">
              <w:rPr>
                <w:sz w:val="22"/>
                <w:szCs w:val="22"/>
                <w:lang w:val="en-US"/>
              </w:rPr>
              <w:t>MW</w:t>
            </w:r>
            <w:r w:rsidRPr="00491AA6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491AA6">
              <w:rPr>
                <w:sz w:val="22"/>
                <w:szCs w:val="22"/>
              </w:rPr>
              <w:t xml:space="preserve"> модель </w:t>
            </w:r>
            <w:r w:rsidRPr="00491AA6">
              <w:rPr>
                <w:sz w:val="22"/>
                <w:szCs w:val="22"/>
                <w:lang w:val="en-US"/>
              </w:rPr>
              <w:t>Pro</w:t>
            </w:r>
            <w:r w:rsidRPr="00491AA6">
              <w:rPr>
                <w:sz w:val="22"/>
                <w:szCs w:val="22"/>
              </w:rPr>
              <w:t xml:space="preserve">2– 1 шт.; коммутатор консольный </w:t>
            </w:r>
            <w:r w:rsidRPr="00491AA6">
              <w:rPr>
                <w:sz w:val="22"/>
                <w:szCs w:val="22"/>
                <w:lang w:val="en-US"/>
              </w:rPr>
              <w:t>Trend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Net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TK</w:t>
            </w:r>
            <w:r w:rsidRPr="00491AA6">
              <w:rPr>
                <w:sz w:val="22"/>
                <w:szCs w:val="22"/>
              </w:rPr>
              <w:t>-803</w:t>
            </w:r>
            <w:r w:rsidRPr="00491AA6">
              <w:rPr>
                <w:sz w:val="22"/>
                <w:szCs w:val="22"/>
                <w:lang w:val="en-US"/>
              </w:rPr>
              <w:t>R</w:t>
            </w:r>
            <w:r w:rsidRPr="00491AA6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491AA6">
              <w:rPr>
                <w:sz w:val="22"/>
                <w:szCs w:val="22"/>
                <w:lang w:val="en-US"/>
              </w:rPr>
              <w:t>Aten</w:t>
            </w:r>
            <w:proofErr w:type="gramEnd"/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VS</w:t>
            </w:r>
            <w:r w:rsidRPr="00491AA6">
              <w:rPr>
                <w:sz w:val="22"/>
                <w:szCs w:val="22"/>
              </w:rPr>
              <w:t>-92</w:t>
            </w:r>
            <w:r w:rsidRPr="00491AA6">
              <w:rPr>
                <w:sz w:val="22"/>
                <w:szCs w:val="22"/>
                <w:lang w:val="en-US"/>
              </w:rPr>
              <w:t>A</w:t>
            </w:r>
            <w:r w:rsidRPr="00491AA6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491AA6">
              <w:rPr>
                <w:sz w:val="22"/>
                <w:szCs w:val="22"/>
              </w:rPr>
              <w:t>Учтех</w:t>
            </w:r>
            <w:proofErr w:type="spellEnd"/>
            <w:r w:rsidRPr="00491AA6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491AA6">
              <w:rPr>
                <w:sz w:val="22"/>
                <w:szCs w:val="22"/>
              </w:rPr>
              <w:t>Учтех</w:t>
            </w:r>
            <w:proofErr w:type="spellEnd"/>
            <w:r w:rsidRPr="00491AA6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491AA6">
              <w:rPr>
                <w:sz w:val="22"/>
                <w:szCs w:val="22"/>
              </w:rPr>
              <w:t>Учтех</w:t>
            </w:r>
            <w:proofErr w:type="spellEnd"/>
            <w:r w:rsidRPr="00491AA6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491AA6">
              <w:rPr>
                <w:sz w:val="22"/>
                <w:szCs w:val="22"/>
              </w:rPr>
              <w:t>Учтех</w:t>
            </w:r>
            <w:proofErr w:type="spellEnd"/>
            <w:r w:rsidRPr="00491AA6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491AA6">
              <w:rPr>
                <w:sz w:val="22"/>
                <w:szCs w:val="22"/>
              </w:rPr>
              <w:t>виброгенератор</w:t>
            </w:r>
            <w:proofErr w:type="spellEnd"/>
            <w:r w:rsidRPr="00491AA6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491AA6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491AA6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491AA6">
              <w:rPr>
                <w:sz w:val="22"/>
                <w:szCs w:val="22"/>
              </w:rPr>
              <w:t>электропит</w:t>
            </w:r>
            <w:proofErr w:type="spellEnd"/>
            <w:r w:rsidRPr="00491AA6">
              <w:rPr>
                <w:sz w:val="22"/>
                <w:szCs w:val="22"/>
              </w:rPr>
              <w:t xml:space="preserve">., </w:t>
            </w:r>
            <w:proofErr w:type="spellStart"/>
            <w:r w:rsidRPr="00491AA6">
              <w:rPr>
                <w:sz w:val="22"/>
                <w:szCs w:val="22"/>
              </w:rPr>
              <w:t>заземл</w:t>
            </w:r>
            <w:proofErr w:type="spellEnd"/>
            <w:r w:rsidRPr="00491AA6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491AA6">
              <w:rPr>
                <w:sz w:val="22"/>
                <w:szCs w:val="22"/>
                <w:lang w:val="en-US"/>
              </w:rPr>
              <w:t>HP</w:t>
            </w:r>
            <w:r w:rsidRPr="00491AA6">
              <w:rPr>
                <w:sz w:val="22"/>
                <w:szCs w:val="22"/>
              </w:rPr>
              <w:t>-</w:t>
            </w:r>
            <w:r w:rsidRPr="00491AA6">
              <w:rPr>
                <w:sz w:val="22"/>
                <w:szCs w:val="22"/>
                <w:lang w:val="en-US"/>
              </w:rPr>
              <w:t>DL</w:t>
            </w:r>
            <w:r w:rsidRPr="00491AA6">
              <w:rPr>
                <w:sz w:val="22"/>
                <w:szCs w:val="22"/>
              </w:rPr>
              <w:t xml:space="preserve"> – 5 шт.; Коммутатор </w:t>
            </w:r>
            <w:r w:rsidRPr="00491AA6">
              <w:rPr>
                <w:sz w:val="22"/>
                <w:szCs w:val="22"/>
                <w:lang w:val="en-US"/>
              </w:rPr>
              <w:t>Cisco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Small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Business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SF</w:t>
            </w:r>
            <w:r w:rsidRPr="00491AA6">
              <w:rPr>
                <w:sz w:val="22"/>
                <w:szCs w:val="22"/>
              </w:rPr>
              <w:t xml:space="preserve">302-08 – 4 шт.;  Коммутатор </w:t>
            </w:r>
            <w:r w:rsidRPr="00491AA6">
              <w:rPr>
                <w:sz w:val="22"/>
                <w:szCs w:val="22"/>
                <w:lang w:val="en-US"/>
              </w:rPr>
              <w:t>Cisco</w:t>
            </w:r>
            <w:r w:rsidRPr="00491AA6">
              <w:rPr>
                <w:sz w:val="22"/>
                <w:szCs w:val="22"/>
              </w:rPr>
              <w:t xml:space="preserve"> 2950 – 3 шт.; Коммутатор </w:t>
            </w:r>
            <w:r w:rsidRPr="00491AA6">
              <w:rPr>
                <w:sz w:val="22"/>
                <w:szCs w:val="22"/>
                <w:lang w:val="en-US"/>
              </w:rPr>
              <w:t>Cisco</w:t>
            </w:r>
            <w:r w:rsidRPr="00491AA6">
              <w:rPr>
                <w:sz w:val="22"/>
                <w:szCs w:val="22"/>
              </w:rPr>
              <w:t xml:space="preserve"> 3560 – 1 шт.; </w:t>
            </w:r>
            <w:proofErr w:type="gramStart"/>
            <w:r w:rsidRPr="00491AA6">
              <w:rPr>
                <w:sz w:val="22"/>
                <w:szCs w:val="22"/>
              </w:rPr>
              <w:t>Беспроводной</w:t>
            </w:r>
            <w:proofErr w:type="gramEnd"/>
            <w:r w:rsidRPr="00491AA6">
              <w:rPr>
                <w:sz w:val="22"/>
                <w:szCs w:val="22"/>
              </w:rPr>
              <w:t xml:space="preserve"> маршрутизатор </w:t>
            </w:r>
            <w:r w:rsidRPr="00491AA6">
              <w:rPr>
                <w:sz w:val="22"/>
                <w:szCs w:val="22"/>
                <w:lang w:val="en-US"/>
              </w:rPr>
              <w:t>TP</w:t>
            </w:r>
            <w:r w:rsidRPr="00491AA6">
              <w:rPr>
                <w:sz w:val="22"/>
                <w:szCs w:val="22"/>
              </w:rPr>
              <w:t>-</w:t>
            </w:r>
            <w:r w:rsidRPr="00491AA6">
              <w:rPr>
                <w:sz w:val="22"/>
                <w:szCs w:val="22"/>
                <w:lang w:val="en-US"/>
              </w:rPr>
              <w:t>Link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TL</w:t>
            </w:r>
            <w:r w:rsidRPr="00491AA6">
              <w:rPr>
                <w:sz w:val="22"/>
                <w:szCs w:val="22"/>
              </w:rPr>
              <w:t xml:space="preserve"> -</w:t>
            </w:r>
            <w:r w:rsidRPr="00491AA6">
              <w:rPr>
                <w:sz w:val="22"/>
                <w:szCs w:val="22"/>
                <w:lang w:val="en-US"/>
              </w:rPr>
              <w:t>WR</w:t>
            </w:r>
            <w:r w:rsidRPr="00491AA6">
              <w:rPr>
                <w:sz w:val="22"/>
                <w:szCs w:val="22"/>
              </w:rPr>
              <w:t xml:space="preserve">941 </w:t>
            </w:r>
            <w:r w:rsidRPr="00491AA6">
              <w:rPr>
                <w:sz w:val="22"/>
                <w:szCs w:val="22"/>
                <w:lang w:val="en-US"/>
              </w:rPr>
              <w:t>ND</w:t>
            </w:r>
            <w:r w:rsidRPr="00491AA6">
              <w:rPr>
                <w:sz w:val="22"/>
                <w:szCs w:val="22"/>
              </w:rPr>
              <w:t xml:space="preserve">; Электронные ключи </w:t>
            </w:r>
            <w:r w:rsidRPr="00491AA6">
              <w:rPr>
                <w:sz w:val="22"/>
                <w:szCs w:val="22"/>
                <w:lang w:val="en-US"/>
              </w:rPr>
              <w:t>Guardant</w:t>
            </w:r>
            <w:r w:rsidRPr="00491AA6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97AF12" w14:textId="77777777" w:rsidR="002C735C" w:rsidRPr="00491A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1A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91AA6" w14:paraId="7CB38A9C" w14:textId="77777777" w:rsidTr="008416EB">
        <w:tc>
          <w:tcPr>
            <w:tcW w:w="7797" w:type="dxa"/>
            <w:shd w:val="clear" w:color="auto" w:fill="auto"/>
          </w:tcPr>
          <w:p w14:paraId="488141A9" w14:textId="77777777" w:rsidR="002C735C" w:rsidRPr="00491A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1AA6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491AA6">
              <w:rPr>
                <w:sz w:val="22"/>
                <w:szCs w:val="22"/>
              </w:rPr>
              <w:t>Оборудован</w:t>
            </w:r>
            <w:proofErr w:type="gramEnd"/>
            <w:r w:rsidRPr="00491AA6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491AA6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491AA6">
              <w:rPr>
                <w:sz w:val="22"/>
                <w:szCs w:val="22"/>
                <w:lang w:val="en-US"/>
              </w:rPr>
              <w:t>Intel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Core</w:t>
            </w:r>
            <w:r w:rsidRPr="00491AA6">
              <w:rPr>
                <w:sz w:val="22"/>
                <w:szCs w:val="22"/>
              </w:rPr>
              <w:t xml:space="preserve"> 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1AA6">
              <w:rPr>
                <w:sz w:val="22"/>
                <w:szCs w:val="22"/>
              </w:rPr>
              <w:t xml:space="preserve">3 6100/ </w:t>
            </w:r>
            <w:r w:rsidRPr="00491AA6">
              <w:rPr>
                <w:sz w:val="22"/>
                <w:szCs w:val="22"/>
                <w:lang w:val="en-US"/>
              </w:rPr>
              <w:t>MSI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H</w:t>
            </w:r>
            <w:r w:rsidRPr="00491AA6">
              <w:rPr>
                <w:sz w:val="22"/>
                <w:szCs w:val="22"/>
              </w:rPr>
              <w:t>110</w:t>
            </w:r>
            <w:r w:rsidRPr="00491AA6">
              <w:rPr>
                <w:sz w:val="22"/>
                <w:szCs w:val="22"/>
                <w:lang w:val="en-US"/>
              </w:rPr>
              <w:t>M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PRO</w:t>
            </w:r>
            <w:r w:rsidRPr="00491AA6">
              <w:rPr>
                <w:sz w:val="22"/>
                <w:szCs w:val="22"/>
              </w:rPr>
              <w:t>-</w:t>
            </w:r>
            <w:r w:rsidRPr="00491AA6">
              <w:rPr>
                <w:sz w:val="22"/>
                <w:szCs w:val="22"/>
                <w:lang w:val="en-US"/>
              </w:rPr>
              <w:t>D</w:t>
            </w:r>
            <w:r w:rsidRPr="00491AA6">
              <w:rPr>
                <w:sz w:val="22"/>
                <w:szCs w:val="22"/>
              </w:rPr>
              <w:t xml:space="preserve">/ ОЗУ </w:t>
            </w:r>
            <w:r w:rsidRPr="00491AA6">
              <w:rPr>
                <w:sz w:val="22"/>
                <w:szCs w:val="22"/>
                <w:lang w:val="en-US"/>
              </w:rPr>
              <w:t>DDR</w:t>
            </w:r>
            <w:r w:rsidRPr="00491AA6">
              <w:rPr>
                <w:sz w:val="22"/>
                <w:szCs w:val="22"/>
              </w:rPr>
              <w:t>4 8</w:t>
            </w:r>
            <w:r w:rsidRPr="00491AA6">
              <w:rPr>
                <w:sz w:val="22"/>
                <w:szCs w:val="22"/>
                <w:lang w:val="en-US"/>
              </w:rPr>
              <w:t>GB</w:t>
            </w:r>
            <w:r w:rsidRPr="00491AA6">
              <w:rPr>
                <w:sz w:val="22"/>
                <w:szCs w:val="22"/>
              </w:rPr>
              <w:t xml:space="preserve"> 2400</w:t>
            </w:r>
            <w:r w:rsidRPr="00491AA6">
              <w:rPr>
                <w:sz w:val="22"/>
                <w:szCs w:val="22"/>
                <w:lang w:val="en-US"/>
              </w:rPr>
              <w:t>MHz</w:t>
            </w:r>
            <w:r w:rsidRPr="00491AA6">
              <w:rPr>
                <w:sz w:val="22"/>
                <w:szCs w:val="22"/>
              </w:rPr>
              <w:t>/</w:t>
            </w:r>
            <w:r w:rsidRPr="00491AA6">
              <w:rPr>
                <w:sz w:val="22"/>
                <w:szCs w:val="22"/>
                <w:lang w:val="en-US"/>
              </w:rPr>
              <w:t>SSD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SATA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III</w:t>
            </w:r>
            <w:r w:rsidRPr="00491AA6">
              <w:rPr>
                <w:sz w:val="22"/>
                <w:szCs w:val="22"/>
              </w:rPr>
              <w:t xml:space="preserve"> 240</w:t>
            </w:r>
            <w:r w:rsidRPr="00491AA6">
              <w:rPr>
                <w:sz w:val="22"/>
                <w:szCs w:val="22"/>
                <w:lang w:val="en-US"/>
              </w:rPr>
              <w:t>Gb</w:t>
            </w:r>
            <w:r w:rsidRPr="00491AA6">
              <w:rPr>
                <w:sz w:val="22"/>
                <w:szCs w:val="22"/>
              </w:rPr>
              <w:t>/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Qs</w:t>
            </w:r>
            <w:r w:rsidRPr="00491AA6">
              <w:rPr>
                <w:sz w:val="22"/>
                <w:szCs w:val="22"/>
              </w:rPr>
              <w:t>-180 400</w:t>
            </w:r>
            <w:r w:rsidRPr="00491AA6">
              <w:rPr>
                <w:sz w:val="22"/>
                <w:szCs w:val="22"/>
                <w:lang w:val="en-US"/>
              </w:rPr>
              <w:t>W</w:t>
            </w:r>
            <w:r w:rsidRPr="00491AA6">
              <w:rPr>
                <w:sz w:val="22"/>
                <w:szCs w:val="22"/>
              </w:rPr>
              <w:t xml:space="preserve">/Клавиатура + мышь </w:t>
            </w:r>
            <w:r w:rsidRPr="00491AA6">
              <w:rPr>
                <w:sz w:val="22"/>
                <w:szCs w:val="22"/>
                <w:lang w:val="en-US"/>
              </w:rPr>
              <w:t>Microsoft</w:t>
            </w:r>
            <w:r w:rsidRPr="00491AA6">
              <w:rPr>
                <w:sz w:val="22"/>
                <w:szCs w:val="22"/>
              </w:rPr>
              <w:t xml:space="preserve">400 </w:t>
            </w:r>
            <w:r w:rsidRPr="00491AA6">
              <w:rPr>
                <w:sz w:val="22"/>
                <w:szCs w:val="22"/>
                <w:lang w:val="en-US"/>
              </w:rPr>
              <w:t>for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Business</w:t>
            </w:r>
            <w:r w:rsidRPr="00491AA6">
              <w:rPr>
                <w:sz w:val="22"/>
                <w:szCs w:val="22"/>
              </w:rPr>
              <w:t xml:space="preserve">/монитор </w:t>
            </w:r>
            <w:r w:rsidRPr="00491AA6">
              <w:rPr>
                <w:sz w:val="22"/>
                <w:szCs w:val="22"/>
                <w:lang w:val="en-US"/>
              </w:rPr>
              <w:t>Asus</w:t>
            </w:r>
            <w:r w:rsidRPr="00491AA6">
              <w:rPr>
                <w:sz w:val="22"/>
                <w:szCs w:val="22"/>
              </w:rPr>
              <w:t xml:space="preserve"> </w:t>
            </w:r>
            <w:r w:rsidRPr="00491AA6">
              <w:rPr>
                <w:sz w:val="22"/>
                <w:szCs w:val="22"/>
                <w:lang w:val="en-US"/>
              </w:rPr>
              <w:t>VS</w:t>
            </w:r>
            <w:r w:rsidRPr="00491AA6">
              <w:rPr>
                <w:sz w:val="22"/>
                <w:szCs w:val="22"/>
              </w:rPr>
              <w:t>228</w:t>
            </w:r>
            <w:r w:rsidRPr="00491AA6">
              <w:rPr>
                <w:sz w:val="22"/>
                <w:szCs w:val="22"/>
                <w:lang w:val="en-US"/>
              </w:rPr>
              <w:t>DE</w:t>
            </w:r>
            <w:r w:rsidRPr="00491AA6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491AA6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491AA6">
              <w:rPr>
                <w:sz w:val="22"/>
                <w:szCs w:val="22"/>
              </w:rPr>
              <w:t xml:space="preserve"> </w:t>
            </w:r>
            <w:proofErr w:type="gramStart"/>
            <w:r w:rsidRPr="00491AA6">
              <w:rPr>
                <w:sz w:val="22"/>
                <w:szCs w:val="22"/>
                <w:lang w:val="en-US"/>
              </w:rPr>
              <w:t>x</w:t>
            </w:r>
            <w:proofErr w:type="gramEnd"/>
            <w:r w:rsidRPr="00491AA6">
              <w:rPr>
                <w:sz w:val="22"/>
                <w:szCs w:val="22"/>
              </w:rPr>
              <w:t xml:space="preserve"> 400 - 1 шт., Ноутбук </w:t>
            </w:r>
            <w:r w:rsidRPr="00491AA6">
              <w:rPr>
                <w:sz w:val="22"/>
                <w:szCs w:val="22"/>
                <w:lang w:val="en-US"/>
              </w:rPr>
              <w:t>HP</w:t>
            </w:r>
            <w:r w:rsidRPr="00491AA6">
              <w:rPr>
                <w:sz w:val="22"/>
                <w:szCs w:val="22"/>
              </w:rPr>
              <w:t xml:space="preserve"> 250 </w:t>
            </w:r>
            <w:r w:rsidRPr="00491AA6">
              <w:rPr>
                <w:sz w:val="22"/>
                <w:szCs w:val="22"/>
                <w:lang w:val="en-US"/>
              </w:rPr>
              <w:t>G</w:t>
            </w:r>
            <w:r w:rsidRPr="00491AA6">
              <w:rPr>
                <w:sz w:val="22"/>
                <w:szCs w:val="22"/>
              </w:rPr>
              <w:t>6 1</w:t>
            </w:r>
            <w:r w:rsidRPr="00491AA6">
              <w:rPr>
                <w:sz w:val="22"/>
                <w:szCs w:val="22"/>
                <w:lang w:val="en-US"/>
              </w:rPr>
              <w:t>WY</w:t>
            </w:r>
            <w:r w:rsidRPr="00491AA6">
              <w:rPr>
                <w:sz w:val="22"/>
                <w:szCs w:val="22"/>
              </w:rPr>
              <w:t>58</w:t>
            </w:r>
            <w:r w:rsidRPr="00491AA6">
              <w:rPr>
                <w:sz w:val="22"/>
                <w:szCs w:val="22"/>
                <w:lang w:val="en-US"/>
              </w:rPr>
              <w:t>EA</w:t>
            </w:r>
            <w:r w:rsidRPr="00491AA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C0CE35" w14:textId="77777777" w:rsidR="002C735C" w:rsidRPr="00491A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1A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1434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43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43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434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Кибернетика. Основные особенности как самостоятельной научной области.</w:t>
            </w:r>
          </w:p>
        </w:tc>
      </w:tr>
      <w:tr w:rsidR="009E6058" w14:paraId="24E9E3FB" w14:textId="77777777" w:rsidTr="00F00293">
        <w:tc>
          <w:tcPr>
            <w:tcW w:w="562" w:type="dxa"/>
          </w:tcPr>
          <w:p w14:paraId="0ED98E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30A9AB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Понятие «информация», экономическая информация, экономический показатель, реквизит.</w:t>
            </w:r>
          </w:p>
        </w:tc>
      </w:tr>
      <w:tr w:rsidR="009E6058" w14:paraId="6EA9C3FD" w14:textId="77777777" w:rsidTr="00F00293">
        <w:tc>
          <w:tcPr>
            <w:tcW w:w="562" w:type="dxa"/>
          </w:tcPr>
          <w:p w14:paraId="3BDBEC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07F0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Меры информации. Синтаксическая мера.</w:t>
            </w:r>
          </w:p>
        </w:tc>
      </w:tr>
      <w:tr w:rsidR="009E6058" w14:paraId="4E574261" w14:textId="77777777" w:rsidTr="00F00293">
        <w:tc>
          <w:tcPr>
            <w:tcW w:w="562" w:type="dxa"/>
          </w:tcPr>
          <w:p w14:paraId="01D0A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9669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Меры информации. Семантическая мера.</w:t>
            </w:r>
          </w:p>
        </w:tc>
      </w:tr>
      <w:tr w:rsidR="009E6058" w14:paraId="13C2DD5C" w14:textId="77777777" w:rsidTr="00F00293">
        <w:tc>
          <w:tcPr>
            <w:tcW w:w="562" w:type="dxa"/>
          </w:tcPr>
          <w:p w14:paraId="049A7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7551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Меры информации. Прагматическая мера.</w:t>
            </w:r>
          </w:p>
        </w:tc>
      </w:tr>
      <w:tr w:rsidR="009E6058" w14:paraId="593E9E3C" w14:textId="77777777" w:rsidTr="00F00293">
        <w:tc>
          <w:tcPr>
            <w:tcW w:w="562" w:type="dxa"/>
          </w:tcPr>
          <w:p w14:paraId="35B2BC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4F4AA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информации.</w:t>
            </w:r>
          </w:p>
        </w:tc>
      </w:tr>
      <w:tr w:rsidR="009E6058" w14:paraId="233124BA" w14:textId="77777777" w:rsidTr="00F00293">
        <w:tc>
          <w:tcPr>
            <w:tcW w:w="562" w:type="dxa"/>
          </w:tcPr>
          <w:p w14:paraId="52494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7D68FA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Принципы организации ЭВМ по</w:t>
            </w:r>
            <w:proofErr w:type="gramStart"/>
            <w:r w:rsidRPr="00491AA6">
              <w:rPr>
                <w:sz w:val="23"/>
                <w:szCs w:val="23"/>
              </w:rPr>
              <w:t xml:space="preserve"> Д</w:t>
            </w:r>
            <w:proofErr w:type="gramEnd"/>
            <w:r w:rsidRPr="00491AA6">
              <w:rPr>
                <w:sz w:val="23"/>
                <w:szCs w:val="23"/>
              </w:rPr>
              <w:t>ж. фон Нейману, структура фон-неймановской ЭВМ.</w:t>
            </w:r>
          </w:p>
        </w:tc>
      </w:tr>
      <w:tr w:rsidR="009E6058" w14:paraId="33B02F8C" w14:textId="77777777" w:rsidTr="00F00293">
        <w:tc>
          <w:tcPr>
            <w:tcW w:w="562" w:type="dxa"/>
          </w:tcPr>
          <w:p w14:paraId="2F5AA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F546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эволюции ЭВМ.</w:t>
            </w:r>
          </w:p>
        </w:tc>
      </w:tr>
      <w:tr w:rsidR="009E6058" w14:paraId="6381999D" w14:textId="77777777" w:rsidTr="00F00293">
        <w:tc>
          <w:tcPr>
            <w:tcW w:w="562" w:type="dxa"/>
          </w:tcPr>
          <w:p w14:paraId="091CE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419F966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Позиционные и непозиционные системы счисления. Арифметические действия в двоичной системе счисления.</w:t>
            </w:r>
          </w:p>
        </w:tc>
      </w:tr>
      <w:tr w:rsidR="009E6058" w14:paraId="3FFA4FBD" w14:textId="77777777" w:rsidTr="00F00293">
        <w:tc>
          <w:tcPr>
            <w:tcW w:w="562" w:type="dxa"/>
          </w:tcPr>
          <w:p w14:paraId="7DEF1A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E76429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Перевод чисел из любой  системы счисления в десятичную систему счисления.</w:t>
            </w:r>
          </w:p>
        </w:tc>
      </w:tr>
      <w:tr w:rsidR="009E6058" w14:paraId="23BB312A" w14:textId="77777777" w:rsidTr="00F00293">
        <w:tc>
          <w:tcPr>
            <w:tcW w:w="562" w:type="dxa"/>
          </w:tcPr>
          <w:p w14:paraId="00D1CD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BB7C2DC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Перевод чисел из двоичной системы счисления в десятичную систему счисления.</w:t>
            </w:r>
          </w:p>
        </w:tc>
      </w:tr>
      <w:tr w:rsidR="009E6058" w14:paraId="7E24549A" w14:textId="77777777" w:rsidTr="00F00293">
        <w:tc>
          <w:tcPr>
            <w:tcW w:w="562" w:type="dxa"/>
          </w:tcPr>
          <w:p w14:paraId="5F59E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6364F2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Перевод чисел из десятичной системы счисления в двоичную систему счисления.</w:t>
            </w:r>
          </w:p>
        </w:tc>
      </w:tr>
      <w:tr w:rsidR="009E6058" w14:paraId="10E23D5E" w14:textId="77777777" w:rsidTr="00F00293">
        <w:tc>
          <w:tcPr>
            <w:tcW w:w="562" w:type="dxa"/>
          </w:tcPr>
          <w:p w14:paraId="52CE9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6D7304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Перевод чисел из десятичной системы счисления в двоично-десятичную систему счисления, её отличия от двоичной системы счисления.</w:t>
            </w:r>
          </w:p>
        </w:tc>
      </w:tr>
      <w:tr w:rsidR="009E6058" w14:paraId="7F2CCF60" w14:textId="77777777" w:rsidTr="00F00293">
        <w:tc>
          <w:tcPr>
            <w:tcW w:w="562" w:type="dxa"/>
          </w:tcPr>
          <w:p w14:paraId="5258F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AB9A647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Взаимные переводы чисел для </w:t>
            </w:r>
            <w:proofErr w:type="gramStart"/>
            <w:r w:rsidRPr="00491AA6">
              <w:rPr>
                <w:sz w:val="23"/>
                <w:szCs w:val="23"/>
              </w:rPr>
              <w:t>двоичной</w:t>
            </w:r>
            <w:proofErr w:type="gramEnd"/>
            <w:r w:rsidRPr="00491AA6">
              <w:rPr>
                <w:sz w:val="23"/>
                <w:szCs w:val="23"/>
              </w:rPr>
              <w:t>, восьмеричной и шестнадцатеричной систем счисления.</w:t>
            </w:r>
          </w:p>
        </w:tc>
      </w:tr>
      <w:tr w:rsidR="009E6058" w14:paraId="64916FFA" w14:textId="77777777" w:rsidTr="00F00293">
        <w:tc>
          <w:tcPr>
            <w:tcW w:w="562" w:type="dxa"/>
          </w:tcPr>
          <w:p w14:paraId="751C9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3F5B79A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Представление чисел с фиксированной и плавающей запятой.</w:t>
            </w:r>
          </w:p>
        </w:tc>
      </w:tr>
      <w:tr w:rsidR="009E6058" w14:paraId="6D2A62FD" w14:textId="77777777" w:rsidTr="00F00293">
        <w:tc>
          <w:tcPr>
            <w:tcW w:w="562" w:type="dxa"/>
          </w:tcPr>
          <w:p w14:paraId="3A81AC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BBAED32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Коды  </w:t>
            </w:r>
            <w:r>
              <w:rPr>
                <w:sz w:val="23"/>
                <w:szCs w:val="23"/>
                <w:lang w:val="en-US"/>
              </w:rPr>
              <w:t>ASCII</w:t>
            </w:r>
            <w:r w:rsidRPr="00491AA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Unicode</w:t>
            </w:r>
            <w:r w:rsidRPr="00491AA6">
              <w:rPr>
                <w:sz w:val="23"/>
                <w:szCs w:val="23"/>
              </w:rPr>
              <w:t>. Назначение и характеристика.</w:t>
            </w:r>
          </w:p>
        </w:tc>
      </w:tr>
      <w:tr w:rsidR="009E6058" w14:paraId="67618292" w14:textId="77777777" w:rsidTr="00F00293">
        <w:tc>
          <w:tcPr>
            <w:tcW w:w="562" w:type="dxa"/>
          </w:tcPr>
          <w:p w14:paraId="0E247D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E4AA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Аксиомы и основные законы алгебры логики.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логической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0C65BD3" w14:textId="77777777" w:rsidTr="00F00293">
        <w:tc>
          <w:tcPr>
            <w:tcW w:w="562" w:type="dxa"/>
          </w:tcPr>
          <w:p w14:paraId="22DB0F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EABFA1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Инверсия. Таблица истинности, условное графическое обозначение логического элемента.</w:t>
            </w:r>
          </w:p>
        </w:tc>
      </w:tr>
      <w:tr w:rsidR="009E6058" w14:paraId="1D4229EE" w14:textId="77777777" w:rsidTr="00F00293">
        <w:tc>
          <w:tcPr>
            <w:tcW w:w="562" w:type="dxa"/>
          </w:tcPr>
          <w:p w14:paraId="04BDB3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CA69229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Конъюнкция. Таблица истинности,  условное графическое обозначение логического элемента.</w:t>
            </w:r>
          </w:p>
        </w:tc>
      </w:tr>
      <w:tr w:rsidR="009E6058" w14:paraId="13D9E4E2" w14:textId="77777777" w:rsidTr="00F00293">
        <w:tc>
          <w:tcPr>
            <w:tcW w:w="562" w:type="dxa"/>
          </w:tcPr>
          <w:p w14:paraId="0E4F4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4331CB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Дизъюнкция. Таблица истинности,  условное графическое обозначение логического элемента.</w:t>
            </w:r>
          </w:p>
        </w:tc>
      </w:tr>
      <w:tr w:rsidR="009E6058" w14:paraId="15BFACD8" w14:textId="77777777" w:rsidTr="00F00293">
        <w:tc>
          <w:tcPr>
            <w:tcW w:w="562" w:type="dxa"/>
          </w:tcPr>
          <w:p w14:paraId="292E65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3E79157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RS</w:t>
            </w:r>
            <w:r w:rsidRPr="00491AA6">
              <w:rPr>
                <w:sz w:val="23"/>
                <w:szCs w:val="23"/>
              </w:rPr>
              <w:t>-триггер. Таблица истинности,  условное графическое обозначение логического элемента.</w:t>
            </w:r>
          </w:p>
        </w:tc>
      </w:tr>
      <w:tr w:rsidR="009E6058" w14:paraId="1041AE9C" w14:textId="77777777" w:rsidTr="00F00293">
        <w:tc>
          <w:tcPr>
            <w:tcW w:w="562" w:type="dxa"/>
          </w:tcPr>
          <w:p w14:paraId="7556A6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833A4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Структурная схема </w:t>
            </w:r>
            <w:r>
              <w:rPr>
                <w:sz w:val="23"/>
                <w:szCs w:val="23"/>
                <w:lang w:val="en-US"/>
              </w:rPr>
              <w:t>IBM</w:t>
            </w:r>
            <w:r w:rsidRPr="00491AA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PC</w:t>
            </w:r>
            <w:r w:rsidRPr="00491AA6">
              <w:rPr>
                <w:sz w:val="23"/>
                <w:szCs w:val="23"/>
              </w:rPr>
              <w:t xml:space="preserve">-совместимого ПК. </w:t>
            </w:r>
            <w:r>
              <w:rPr>
                <w:sz w:val="23"/>
                <w:szCs w:val="23"/>
                <w:lang w:val="en-US"/>
              </w:rPr>
              <w:t>Назначение основных узлов.</w:t>
            </w:r>
          </w:p>
        </w:tc>
      </w:tr>
      <w:tr w:rsidR="009E6058" w14:paraId="233C6423" w14:textId="77777777" w:rsidTr="00F00293">
        <w:tc>
          <w:tcPr>
            <w:tcW w:w="562" w:type="dxa"/>
          </w:tcPr>
          <w:p w14:paraId="42D45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677F69A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Функциональные характеристики ПК. Программа </w:t>
            </w:r>
            <w:r>
              <w:rPr>
                <w:sz w:val="23"/>
                <w:szCs w:val="23"/>
                <w:lang w:val="en-US"/>
              </w:rPr>
              <w:t>Everest</w:t>
            </w:r>
            <w:r w:rsidRPr="00491AA6">
              <w:rPr>
                <w:sz w:val="23"/>
                <w:szCs w:val="23"/>
              </w:rPr>
              <w:t>.</w:t>
            </w:r>
          </w:p>
        </w:tc>
      </w:tr>
      <w:tr w:rsidR="009E6058" w14:paraId="341C906D" w14:textId="77777777" w:rsidTr="00F00293">
        <w:tc>
          <w:tcPr>
            <w:tcW w:w="562" w:type="dxa"/>
          </w:tcPr>
          <w:p w14:paraId="5EDA65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B7AE127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Назначение, характеристики и структура системной платы.</w:t>
            </w:r>
          </w:p>
        </w:tc>
      </w:tr>
      <w:tr w:rsidR="009E6058" w14:paraId="55551AF6" w14:textId="77777777" w:rsidTr="00F00293">
        <w:tc>
          <w:tcPr>
            <w:tcW w:w="562" w:type="dxa"/>
          </w:tcPr>
          <w:p w14:paraId="46DD77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9498A8D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Микропроцессор, назначение, принцип </w:t>
            </w:r>
            <w:proofErr w:type="gramStart"/>
            <w:r w:rsidRPr="00491AA6">
              <w:rPr>
                <w:sz w:val="23"/>
                <w:szCs w:val="23"/>
              </w:rPr>
              <w:t>программного</w:t>
            </w:r>
            <w:proofErr w:type="gramEnd"/>
            <w:r w:rsidRPr="00491AA6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5762873C" w14:textId="77777777" w:rsidTr="00F00293">
        <w:tc>
          <w:tcPr>
            <w:tcW w:w="562" w:type="dxa"/>
          </w:tcPr>
          <w:p w14:paraId="3CF844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B599980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Назначение, характеристики и структура микропроцессора.</w:t>
            </w:r>
          </w:p>
        </w:tc>
      </w:tr>
      <w:tr w:rsidR="009E6058" w14:paraId="0BCADAA3" w14:textId="77777777" w:rsidTr="00F00293">
        <w:tc>
          <w:tcPr>
            <w:tcW w:w="562" w:type="dxa"/>
          </w:tcPr>
          <w:p w14:paraId="79EAE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4304B70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Микропроцессоры линейки </w:t>
            </w:r>
            <w:r>
              <w:rPr>
                <w:sz w:val="23"/>
                <w:szCs w:val="23"/>
                <w:lang w:val="en-US"/>
              </w:rPr>
              <w:t>Core</w:t>
            </w:r>
            <w:r w:rsidRPr="00491AA6">
              <w:rPr>
                <w:sz w:val="23"/>
                <w:szCs w:val="23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i</w:t>
            </w:r>
            <w:proofErr w:type="spellEnd"/>
            <w:r w:rsidRPr="00491AA6">
              <w:rPr>
                <w:sz w:val="23"/>
                <w:szCs w:val="23"/>
              </w:rPr>
              <w:t>3,</w:t>
            </w:r>
            <w:proofErr w:type="spellStart"/>
            <w:r>
              <w:rPr>
                <w:sz w:val="23"/>
                <w:szCs w:val="23"/>
                <w:lang w:val="en-US"/>
              </w:rPr>
              <w:t>i</w:t>
            </w:r>
            <w:proofErr w:type="spellEnd"/>
            <w:r w:rsidRPr="00491AA6">
              <w:rPr>
                <w:sz w:val="23"/>
                <w:szCs w:val="23"/>
              </w:rPr>
              <w:t>5,</w:t>
            </w:r>
            <w:proofErr w:type="spellStart"/>
            <w:r>
              <w:rPr>
                <w:sz w:val="23"/>
                <w:szCs w:val="23"/>
                <w:lang w:val="en-US"/>
              </w:rPr>
              <w:t>i</w:t>
            </w:r>
            <w:proofErr w:type="spellEnd"/>
            <w:r w:rsidRPr="00491AA6">
              <w:rPr>
                <w:sz w:val="23"/>
                <w:szCs w:val="23"/>
              </w:rPr>
              <w:t>7), основные параметры.</w:t>
            </w:r>
          </w:p>
        </w:tc>
      </w:tr>
      <w:tr w:rsidR="009E6058" w14:paraId="182D4896" w14:textId="77777777" w:rsidTr="00F00293">
        <w:tc>
          <w:tcPr>
            <w:tcW w:w="562" w:type="dxa"/>
          </w:tcPr>
          <w:p w14:paraId="00325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0B3CEE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Назначение, характеристики и классификация устройств памяти.</w:t>
            </w:r>
          </w:p>
        </w:tc>
      </w:tr>
      <w:tr w:rsidR="009E6058" w14:paraId="625E1B3A" w14:textId="77777777" w:rsidTr="00F00293">
        <w:tc>
          <w:tcPr>
            <w:tcW w:w="562" w:type="dxa"/>
          </w:tcPr>
          <w:p w14:paraId="1C466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3F7BEC3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91AA6">
              <w:rPr>
                <w:sz w:val="23"/>
                <w:szCs w:val="23"/>
              </w:rPr>
              <w:t>КЭШ-память</w:t>
            </w:r>
            <w:proofErr w:type="spellEnd"/>
            <w:r w:rsidRPr="00491AA6">
              <w:rPr>
                <w:sz w:val="23"/>
                <w:szCs w:val="23"/>
              </w:rPr>
              <w:t>, ее уровни и назначение.</w:t>
            </w:r>
          </w:p>
        </w:tc>
      </w:tr>
      <w:tr w:rsidR="009E6058" w14:paraId="34D84DE5" w14:textId="77777777" w:rsidTr="00F00293">
        <w:tc>
          <w:tcPr>
            <w:tcW w:w="562" w:type="dxa"/>
          </w:tcPr>
          <w:p w14:paraId="4F4758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F1A73C5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Основные типы оперативной памяти. Их области применения в ПК.</w:t>
            </w:r>
          </w:p>
        </w:tc>
      </w:tr>
      <w:tr w:rsidR="009E6058" w14:paraId="6AC52A45" w14:textId="77777777" w:rsidTr="00F00293">
        <w:tc>
          <w:tcPr>
            <w:tcW w:w="562" w:type="dxa"/>
          </w:tcPr>
          <w:p w14:paraId="69311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7738A7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Постоянные запоминающие устройства: назначение и принципы построения.</w:t>
            </w:r>
          </w:p>
        </w:tc>
      </w:tr>
      <w:tr w:rsidR="009E6058" w14:paraId="38AF5F9D" w14:textId="77777777" w:rsidTr="00F00293">
        <w:tc>
          <w:tcPr>
            <w:tcW w:w="562" w:type="dxa"/>
          </w:tcPr>
          <w:p w14:paraId="28F37D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0214DB8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Постоянные запоминающие устройства. </w:t>
            </w:r>
            <w:r>
              <w:rPr>
                <w:sz w:val="23"/>
                <w:szCs w:val="23"/>
                <w:lang w:val="en-US"/>
              </w:rPr>
              <w:t>POST</w:t>
            </w:r>
            <w:r w:rsidRPr="00491AA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Setup</w:t>
            </w:r>
            <w:r w:rsidRPr="00491AA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BIOS</w:t>
            </w:r>
            <w:r w:rsidRPr="00491AA6">
              <w:rPr>
                <w:sz w:val="23"/>
                <w:szCs w:val="23"/>
              </w:rPr>
              <w:t>, их назначение.</w:t>
            </w:r>
          </w:p>
        </w:tc>
      </w:tr>
      <w:tr w:rsidR="009E6058" w14:paraId="71228F97" w14:textId="77777777" w:rsidTr="00F00293">
        <w:tc>
          <w:tcPr>
            <w:tcW w:w="562" w:type="dxa"/>
          </w:tcPr>
          <w:p w14:paraId="3AF3E6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9E71522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Внешние запоминающие устройства.  </w:t>
            </w:r>
            <w:r>
              <w:rPr>
                <w:sz w:val="23"/>
                <w:szCs w:val="23"/>
                <w:lang w:val="en-US"/>
              </w:rPr>
              <w:t>HDD</w:t>
            </w:r>
            <w:r w:rsidRPr="00491AA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FDD</w:t>
            </w:r>
            <w:r w:rsidRPr="00491AA6">
              <w:rPr>
                <w:sz w:val="23"/>
                <w:szCs w:val="23"/>
              </w:rPr>
              <w:t xml:space="preserve">, интерфейсы подключения. Понятие «геометрии» </w:t>
            </w:r>
            <w:r>
              <w:rPr>
                <w:sz w:val="23"/>
                <w:szCs w:val="23"/>
                <w:lang w:val="en-US"/>
              </w:rPr>
              <w:t>HDD</w:t>
            </w:r>
            <w:r w:rsidRPr="00491AA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FDD</w:t>
            </w:r>
            <w:r w:rsidRPr="00491AA6">
              <w:rPr>
                <w:sz w:val="23"/>
                <w:szCs w:val="23"/>
              </w:rPr>
              <w:t>.</w:t>
            </w:r>
          </w:p>
        </w:tc>
      </w:tr>
      <w:tr w:rsidR="009E6058" w14:paraId="0DF21992" w14:textId="77777777" w:rsidTr="00F00293">
        <w:tc>
          <w:tcPr>
            <w:tcW w:w="562" w:type="dxa"/>
          </w:tcPr>
          <w:p w14:paraId="55EB96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A0070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Внешние запоминающие устройства.  Логическая организация хранения информации на </w:t>
            </w:r>
            <w:r>
              <w:rPr>
                <w:sz w:val="23"/>
                <w:szCs w:val="23"/>
                <w:lang w:val="en-US"/>
              </w:rPr>
              <w:t>HDD</w:t>
            </w:r>
            <w:r w:rsidRPr="00491AA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FDD</w:t>
            </w:r>
            <w:r w:rsidRPr="00491AA6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Понятия FAT, кластера,  файловой системы.</w:t>
            </w:r>
          </w:p>
        </w:tc>
      </w:tr>
      <w:tr w:rsidR="009E6058" w14:paraId="4D9DDF5B" w14:textId="77777777" w:rsidTr="00F00293">
        <w:tc>
          <w:tcPr>
            <w:tcW w:w="562" w:type="dxa"/>
          </w:tcPr>
          <w:p w14:paraId="1BCBA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E304A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Внешние запоминающие устройства. Дисковые массивы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491AA6">
              <w:rPr>
                <w:sz w:val="23"/>
                <w:szCs w:val="23"/>
              </w:rPr>
              <w:t xml:space="preserve"> (0,1,2,3,5,6, 10,50,60). </w:t>
            </w:r>
            <w:r>
              <w:rPr>
                <w:sz w:val="23"/>
                <w:szCs w:val="23"/>
                <w:lang w:val="en-US"/>
              </w:rPr>
              <w:t>Классификация, область применения, достоинства и недостатки.</w:t>
            </w:r>
          </w:p>
        </w:tc>
      </w:tr>
      <w:tr w:rsidR="009E6058" w14:paraId="5F6FB884" w14:textId="77777777" w:rsidTr="00F00293">
        <w:tc>
          <w:tcPr>
            <w:tcW w:w="562" w:type="dxa"/>
          </w:tcPr>
          <w:p w14:paraId="3C8E79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0C4F8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Программы Acronis DiskDirector и Acronis True Image Home, назначение, основные функции.</w:t>
            </w:r>
          </w:p>
        </w:tc>
      </w:tr>
      <w:tr w:rsidR="009E6058" w14:paraId="62C9398A" w14:textId="77777777" w:rsidTr="00F00293">
        <w:tc>
          <w:tcPr>
            <w:tcW w:w="562" w:type="dxa"/>
          </w:tcPr>
          <w:p w14:paraId="5C0698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412DD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Внешние запоминающие устройства. Накопители на оптических </w:t>
            </w:r>
            <w:proofErr w:type="gramStart"/>
            <w:r w:rsidRPr="00491AA6">
              <w:rPr>
                <w:sz w:val="23"/>
                <w:szCs w:val="23"/>
              </w:rPr>
              <w:t>дисках</w:t>
            </w:r>
            <w:proofErr w:type="gramEnd"/>
            <w:r w:rsidRPr="00491AA6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CD</w:t>
            </w:r>
            <w:r w:rsidRPr="00491AA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DVD</w:t>
            </w:r>
            <w:r w:rsidRPr="00491AA6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Магнитооптические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накопители</w:t>
            </w:r>
            <w:proofErr w:type="spellEnd"/>
            <w:r>
              <w:rPr>
                <w:sz w:val="23"/>
                <w:szCs w:val="23"/>
                <w:lang w:val="en-US"/>
              </w:rPr>
              <w:t>. Основные параметры.</w:t>
            </w:r>
          </w:p>
        </w:tc>
      </w:tr>
      <w:tr w:rsidR="009E6058" w14:paraId="4F26AEAC" w14:textId="77777777" w:rsidTr="00F00293">
        <w:tc>
          <w:tcPr>
            <w:tcW w:w="562" w:type="dxa"/>
          </w:tcPr>
          <w:p w14:paraId="5CB157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A7680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Флэш-память. Твердотельные накопители на базе </w:t>
            </w:r>
            <w:proofErr w:type="spellStart"/>
            <w:r w:rsidRPr="00491AA6">
              <w:rPr>
                <w:sz w:val="23"/>
                <w:szCs w:val="23"/>
              </w:rPr>
              <w:t>флеш</w:t>
            </w:r>
            <w:proofErr w:type="spellEnd"/>
            <w:r w:rsidRPr="00491AA6">
              <w:rPr>
                <w:sz w:val="23"/>
                <w:szCs w:val="23"/>
              </w:rPr>
              <w:t xml:space="preserve">-памяти.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DDEC868" w14:textId="77777777" w:rsidTr="00F00293">
        <w:tc>
          <w:tcPr>
            <w:tcW w:w="562" w:type="dxa"/>
          </w:tcPr>
          <w:p w14:paraId="1A07D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A9915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Запоминающие устройства ПК. Иерархическая организация памяти ПК.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её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FAF974" w14:textId="77777777" w:rsidTr="00F00293">
        <w:tc>
          <w:tcPr>
            <w:tcW w:w="562" w:type="dxa"/>
          </w:tcPr>
          <w:p w14:paraId="06BB0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F78239C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Видеоконтроллеры. Назначение, структурная схема, основные характеристики, интерфейсы.</w:t>
            </w:r>
          </w:p>
        </w:tc>
      </w:tr>
      <w:tr w:rsidR="009E6058" w14:paraId="7E5480A6" w14:textId="77777777" w:rsidTr="00F00293">
        <w:tc>
          <w:tcPr>
            <w:tcW w:w="562" w:type="dxa"/>
          </w:tcPr>
          <w:p w14:paraId="0D40B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60EBC25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Видеомониторы, их виды и основные характеристики.</w:t>
            </w:r>
          </w:p>
        </w:tc>
      </w:tr>
      <w:tr w:rsidR="009E6058" w14:paraId="1A387E49" w14:textId="77777777" w:rsidTr="00F00293">
        <w:tc>
          <w:tcPr>
            <w:tcW w:w="562" w:type="dxa"/>
          </w:tcPr>
          <w:p w14:paraId="0AD85C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96B7371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Основные понятия о АЦП  и ЦАП. Квантование по уровню. Частота дискретизации и её связь с шириной полосы частот преобразуемого сигнала.</w:t>
            </w:r>
          </w:p>
        </w:tc>
      </w:tr>
      <w:tr w:rsidR="009E6058" w14:paraId="4B908B67" w14:textId="77777777" w:rsidTr="00F00293">
        <w:tc>
          <w:tcPr>
            <w:tcW w:w="562" w:type="dxa"/>
          </w:tcPr>
          <w:p w14:paraId="04516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2F1A695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Звуковые контроллеры, основные параметры, интерфейсы подключения.</w:t>
            </w:r>
          </w:p>
        </w:tc>
      </w:tr>
      <w:tr w:rsidR="009E6058" w14:paraId="25A9F138" w14:textId="77777777" w:rsidTr="00F00293">
        <w:tc>
          <w:tcPr>
            <w:tcW w:w="562" w:type="dxa"/>
          </w:tcPr>
          <w:p w14:paraId="0340D0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87D3011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Внешние устройства ПК: печатающие устройства. Классификация, достоинства и недостатки. Интерфейсы их подключения.</w:t>
            </w:r>
          </w:p>
        </w:tc>
      </w:tr>
      <w:tr w:rsidR="009E6058" w14:paraId="42A43FB7" w14:textId="77777777" w:rsidTr="00F00293">
        <w:tc>
          <w:tcPr>
            <w:tcW w:w="562" w:type="dxa"/>
          </w:tcPr>
          <w:p w14:paraId="0397B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D7528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Внешние устройства ПК: сканеры. Классификация, достоинства и недостатки.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Интерфейсы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подключения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CFBB6C3" w14:textId="77777777" w:rsidTr="00F00293">
        <w:tc>
          <w:tcPr>
            <w:tcW w:w="562" w:type="dxa"/>
          </w:tcPr>
          <w:p w14:paraId="322D3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B62EBC6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Понятие «интерфейс», «протокол  интерфейса», интерфейсная система ПК.</w:t>
            </w:r>
          </w:p>
        </w:tc>
      </w:tr>
      <w:tr w:rsidR="009E6058" w14:paraId="23293EF4" w14:textId="77777777" w:rsidTr="00F00293">
        <w:tc>
          <w:tcPr>
            <w:tcW w:w="562" w:type="dxa"/>
          </w:tcPr>
          <w:p w14:paraId="0F9F3A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A99A3AE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Шины семейства </w:t>
            </w:r>
            <w:r>
              <w:rPr>
                <w:sz w:val="23"/>
                <w:szCs w:val="23"/>
                <w:lang w:val="en-US"/>
              </w:rPr>
              <w:t>PCI</w:t>
            </w:r>
            <w:r w:rsidRPr="00491AA6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PCI</w:t>
            </w:r>
            <w:r w:rsidRPr="00491AA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PCI</w:t>
            </w:r>
            <w:r w:rsidRPr="00491AA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X</w:t>
            </w:r>
            <w:r w:rsidRPr="00491AA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PCI</w:t>
            </w:r>
            <w:r w:rsidRPr="00491AA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E</w:t>
            </w:r>
            <w:r w:rsidRPr="00491AA6">
              <w:rPr>
                <w:sz w:val="23"/>
                <w:szCs w:val="23"/>
              </w:rPr>
              <w:t>). Основные параметры и области применения.</w:t>
            </w:r>
          </w:p>
        </w:tc>
      </w:tr>
      <w:tr w:rsidR="009E6058" w14:paraId="1CE090A7" w14:textId="77777777" w:rsidTr="00F00293">
        <w:tc>
          <w:tcPr>
            <w:tcW w:w="562" w:type="dxa"/>
          </w:tcPr>
          <w:p w14:paraId="0060C9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C30F2D5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Периферийные шины IDE/EIDE/ATA, SCSI. </w:t>
            </w:r>
            <w:r w:rsidRPr="00491AA6">
              <w:rPr>
                <w:sz w:val="23"/>
                <w:szCs w:val="23"/>
              </w:rPr>
              <w:t>Основные параметры и области применения.</w:t>
            </w:r>
          </w:p>
        </w:tc>
      </w:tr>
      <w:tr w:rsidR="009E6058" w14:paraId="6DCC000C" w14:textId="77777777" w:rsidTr="00F00293">
        <w:tc>
          <w:tcPr>
            <w:tcW w:w="562" w:type="dxa"/>
          </w:tcPr>
          <w:p w14:paraId="6E1A0C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8519B9E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Последовательные интерфейсы </w:t>
            </w:r>
            <w:r>
              <w:rPr>
                <w:sz w:val="23"/>
                <w:szCs w:val="23"/>
                <w:lang w:val="en-US"/>
              </w:rPr>
              <w:t>RS</w:t>
            </w:r>
            <w:r w:rsidRPr="00491AA6">
              <w:rPr>
                <w:sz w:val="23"/>
                <w:szCs w:val="23"/>
              </w:rPr>
              <w:t xml:space="preserve">-232, </w:t>
            </w:r>
            <w:r>
              <w:rPr>
                <w:sz w:val="23"/>
                <w:szCs w:val="23"/>
                <w:lang w:val="en-US"/>
              </w:rPr>
              <w:t>RS</w:t>
            </w:r>
            <w:r w:rsidRPr="00491AA6">
              <w:rPr>
                <w:sz w:val="23"/>
                <w:szCs w:val="23"/>
              </w:rPr>
              <w:t xml:space="preserve">-422, </w:t>
            </w:r>
            <w:r>
              <w:rPr>
                <w:sz w:val="23"/>
                <w:szCs w:val="23"/>
                <w:lang w:val="en-US"/>
              </w:rPr>
              <w:t>RS</w:t>
            </w:r>
            <w:r w:rsidRPr="00491AA6">
              <w:rPr>
                <w:sz w:val="23"/>
                <w:szCs w:val="23"/>
              </w:rPr>
              <w:t>-485. Основные параметры и области применения.</w:t>
            </w:r>
          </w:p>
        </w:tc>
      </w:tr>
      <w:tr w:rsidR="009E6058" w14:paraId="496F2DB2" w14:textId="77777777" w:rsidTr="00F00293">
        <w:tc>
          <w:tcPr>
            <w:tcW w:w="562" w:type="dxa"/>
          </w:tcPr>
          <w:p w14:paraId="462AAB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E0B7AB4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Параллельный интерфейс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491AA6">
              <w:rPr>
                <w:sz w:val="23"/>
                <w:szCs w:val="23"/>
              </w:rPr>
              <w:t>-1248. Основные параметры и области применения.</w:t>
            </w:r>
          </w:p>
        </w:tc>
      </w:tr>
      <w:tr w:rsidR="009E6058" w14:paraId="02BF74AB" w14:textId="77777777" w:rsidTr="00F00293">
        <w:tc>
          <w:tcPr>
            <w:tcW w:w="562" w:type="dxa"/>
          </w:tcPr>
          <w:p w14:paraId="4938EB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7AF14D8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Универсальные последовательные интерфейсы. Интерфейсы </w:t>
            </w:r>
            <w:r>
              <w:rPr>
                <w:sz w:val="23"/>
                <w:szCs w:val="23"/>
                <w:lang w:val="en-US"/>
              </w:rPr>
              <w:t>USB</w:t>
            </w:r>
            <w:r w:rsidRPr="00491AA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491AA6">
              <w:rPr>
                <w:sz w:val="23"/>
                <w:szCs w:val="23"/>
              </w:rPr>
              <w:t>-1394 «</w:t>
            </w:r>
            <w:r>
              <w:rPr>
                <w:sz w:val="23"/>
                <w:szCs w:val="23"/>
                <w:lang w:val="en-US"/>
              </w:rPr>
              <w:t>FireWire</w:t>
            </w:r>
            <w:r w:rsidRPr="00491AA6">
              <w:rPr>
                <w:sz w:val="23"/>
                <w:szCs w:val="23"/>
              </w:rPr>
              <w:t>», их версии, основные  параметры и области применения.</w:t>
            </w:r>
          </w:p>
        </w:tc>
      </w:tr>
      <w:tr w:rsidR="009E6058" w14:paraId="55BD8374" w14:textId="77777777" w:rsidTr="00F00293">
        <w:tc>
          <w:tcPr>
            <w:tcW w:w="562" w:type="dxa"/>
          </w:tcPr>
          <w:p w14:paraId="05EB81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6D649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Универсальные последовательные интерфейсы. Интерфейсы </w:t>
            </w:r>
            <w:r>
              <w:rPr>
                <w:sz w:val="23"/>
                <w:szCs w:val="23"/>
                <w:lang w:val="en-US"/>
              </w:rPr>
              <w:t>SATA</w:t>
            </w:r>
            <w:r w:rsidRPr="00491AA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SAS</w:t>
            </w:r>
            <w:r w:rsidRPr="00491AA6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Их версии, основные  параметры и области применения.</w:t>
            </w:r>
          </w:p>
        </w:tc>
      </w:tr>
      <w:tr w:rsidR="009E6058" w14:paraId="7F0D08B8" w14:textId="77777777" w:rsidTr="00F00293">
        <w:tc>
          <w:tcPr>
            <w:tcW w:w="562" w:type="dxa"/>
          </w:tcPr>
          <w:p w14:paraId="6268E0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C8680EE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Беспроводные интерфейсы IrDA, Bluetooth, WiFi, GSM, LTE. </w:t>
            </w:r>
            <w:r w:rsidRPr="00491AA6">
              <w:rPr>
                <w:sz w:val="23"/>
                <w:szCs w:val="23"/>
              </w:rPr>
              <w:t>Их версии, основные  параметры и области применения.</w:t>
            </w:r>
          </w:p>
        </w:tc>
      </w:tr>
      <w:tr w:rsidR="009E6058" w14:paraId="4367A8B8" w14:textId="77777777" w:rsidTr="00F00293">
        <w:tc>
          <w:tcPr>
            <w:tcW w:w="562" w:type="dxa"/>
          </w:tcPr>
          <w:p w14:paraId="32146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3ECEDB2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Понятие «вычислительная сеть». Классификация  вычислительных сетей и виды топологий.</w:t>
            </w:r>
          </w:p>
        </w:tc>
      </w:tr>
      <w:tr w:rsidR="009E6058" w14:paraId="34CDAA10" w14:textId="77777777" w:rsidTr="00F00293">
        <w:tc>
          <w:tcPr>
            <w:tcW w:w="562" w:type="dxa"/>
          </w:tcPr>
          <w:p w14:paraId="7AC079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506E6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Основы передачи данных в вычислительных сетях.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</w:t>
            </w:r>
          </w:p>
        </w:tc>
      </w:tr>
      <w:tr w:rsidR="009E6058" w14:paraId="3F87BED7" w14:textId="77777777" w:rsidTr="00F00293">
        <w:tc>
          <w:tcPr>
            <w:tcW w:w="562" w:type="dxa"/>
          </w:tcPr>
          <w:p w14:paraId="5101E8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13D80EC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Глобальная сеть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491AA6">
              <w:rPr>
                <w:sz w:val="23"/>
                <w:szCs w:val="23"/>
              </w:rPr>
              <w:t>, общие сведения, основные протоколы и их назначение.</w:t>
            </w:r>
          </w:p>
        </w:tc>
      </w:tr>
      <w:tr w:rsidR="009E6058" w14:paraId="0D520D25" w14:textId="77777777" w:rsidTr="00F00293">
        <w:tc>
          <w:tcPr>
            <w:tcW w:w="562" w:type="dxa"/>
          </w:tcPr>
          <w:p w14:paraId="55B12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84655B1" w14:textId="77777777" w:rsidR="009E6058" w:rsidRPr="00491A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 xml:space="preserve">Сетевая технология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491AA6">
              <w:rPr>
                <w:sz w:val="23"/>
                <w:szCs w:val="23"/>
              </w:rPr>
              <w:t xml:space="preserve">802.3/ </w:t>
            </w:r>
            <w:r>
              <w:rPr>
                <w:sz w:val="23"/>
                <w:szCs w:val="23"/>
                <w:lang w:val="en-US"/>
              </w:rPr>
              <w:t>Ethernet</w:t>
            </w:r>
            <w:r w:rsidRPr="00491AA6">
              <w:rPr>
                <w:sz w:val="23"/>
                <w:szCs w:val="23"/>
              </w:rPr>
              <w:t xml:space="preserve">. Модификации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491AA6">
              <w:rPr>
                <w:sz w:val="23"/>
                <w:szCs w:val="23"/>
              </w:rPr>
              <w:t xml:space="preserve">802.3/ </w:t>
            </w:r>
            <w:r>
              <w:rPr>
                <w:sz w:val="23"/>
                <w:szCs w:val="23"/>
                <w:lang w:val="en-US"/>
              </w:rPr>
              <w:t>Ethernet</w:t>
            </w:r>
            <w:r w:rsidRPr="00491AA6">
              <w:rPr>
                <w:sz w:val="23"/>
                <w:szCs w:val="23"/>
              </w:rPr>
              <w:t>, их основные параметры.</w:t>
            </w:r>
          </w:p>
        </w:tc>
      </w:tr>
      <w:tr w:rsidR="009E6058" w14:paraId="4B773495" w14:textId="77777777" w:rsidTr="00F00293">
        <w:tc>
          <w:tcPr>
            <w:tcW w:w="562" w:type="dxa"/>
          </w:tcPr>
          <w:p w14:paraId="1FCEED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07A36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1AA6">
              <w:rPr>
                <w:sz w:val="23"/>
                <w:szCs w:val="23"/>
              </w:rPr>
              <w:t xml:space="preserve">Операционная система ПК, её назначение. </w:t>
            </w:r>
            <w:proofErr w:type="spellStart"/>
            <w:r>
              <w:rPr>
                <w:sz w:val="23"/>
                <w:szCs w:val="23"/>
                <w:lang w:val="en-US"/>
              </w:rPr>
              <w:t>Режимы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компьютеров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434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91A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1A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434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91AA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91AA6" w14:paraId="5A1C9382" w14:textId="77777777" w:rsidTr="00801458">
        <w:tc>
          <w:tcPr>
            <w:tcW w:w="2336" w:type="dxa"/>
          </w:tcPr>
          <w:p w14:paraId="4C518DAB" w14:textId="77777777" w:rsidR="005D65A5" w:rsidRPr="00491A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1A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91A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1A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91A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1A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91A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1A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91AA6" w14:paraId="07658034" w14:textId="77777777" w:rsidTr="00801458">
        <w:tc>
          <w:tcPr>
            <w:tcW w:w="2336" w:type="dxa"/>
          </w:tcPr>
          <w:p w14:paraId="1553D698" w14:textId="78F29BFB" w:rsidR="005D65A5" w:rsidRPr="00491A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91AA6" w:rsidRDefault="007478E0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491AA6" w:rsidRDefault="007478E0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91AA6" w:rsidRDefault="007478E0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491AA6" w14:paraId="2B692460" w14:textId="77777777" w:rsidTr="00801458">
        <w:tc>
          <w:tcPr>
            <w:tcW w:w="2336" w:type="dxa"/>
          </w:tcPr>
          <w:p w14:paraId="37291F02" w14:textId="77777777" w:rsidR="005D65A5" w:rsidRPr="00491A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975243" w14:textId="77777777" w:rsidR="005D65A5" w:rsidRPr="00491AA6" w:rsidRDefault="007478E0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B3BB992" w14:textId="77777777" w:rsidR="005D65A5" w:rsidRPr="00491AA6" w:rsidRDefault="007478E0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4AD8BA" w14:textId="77777777" w:rsidR="005D65A5" w:rsidRPr="00491AA6" w:rsidRDefault="007478E0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5-17</w:t>
            </w:r>
          </w:p>
        </w:tc>
      </w:tr>
      <w:tr w:rsidR="005D65A5" w:rsidRPr="00491AA6" w14:paraId="452ABF62" w14:textId="77777777" w:rsidTr="00801458">
        <w:tc>
          <w:tcPr>
            <w:tcW w:w="2336" w:type="dxa"/>
          </w:tcPr>
          <w:p w14:paraId="7BA53151" w14:textId="77777777" w:rsidR="005D65A5" w:rsidRPr="00491A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61E458" w14:textId="77777777" w:rsidR="005D65A5" w:rsidRPr="00491AA6" w:rsidRDefault="007478E0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81B772" w14:textId="77777777" w:rsidR="005D65A5" w:rsidRPr="00491AA6" w:rsidRDefault="007478E0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676217" w14:textId="77777777" w:rsidR="005D65A5" w:rsidRPr="00491AA6" w:rsidRDefault="007478E0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D01A11C" w14:textId="61720847" w:rsidR="00F56264" w:rsidRPr="00491AA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91AA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43458"/>
      <w:r w:rsidRPr="00491AA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1AA6" w14:paraId="1D7876F1" w14:textId="77777777" w:rsidTr="00491AA6">
        <w:tc>
          <w:tcPr>
            <w:tcW w:w="562" w:type="dxa"/>
          </w:tcPr>
          <w:p w14:paraId="70ED920C" w14:textId="77777777" w:rsidR="00491AA6" w:rsidRDefault="00491A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08CB9F" w14:textId="77777777" w:rsidR="00491AA6" w:rsidRDefault="00491A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C1A74C" w14:textId="77777777" w:rsidR="00491AA6" w:rsidRPr="00491AA6" w:rsidRDefault="00491AA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91AA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43459"/>
      <w:r w:rsidRPr="00491A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91AA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91AA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91AA6" w14:paraId="0267C479" w14:textId="77777777" w:rsidTr="00801458">
        <w:tc>
          <w:tcPr>
            <w:tcW w:w="2500" w:type="pct"/>
          </w:tcPr>
          <w:p w14:paraId="37F699C9" w14:textId="77777777" w:rsidR="00B8237E" w:rsidRPr="00491A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1A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91A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1A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91AA6" w14:paraId="3F240151" w14:textId="77777777" w:rsidTr="00801458">
        <w:tc>
          <w:tcPr>
            <w:tcW w:w="2500" w:type="pct"/>
          </w:tcPr>
          <w:p w14:paraId="61E91592" w14:textId="61A0874C" w:rsidR="00B8237E" w:rsidRPr="00491AA6" w:rsidRDefault="00B8237E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91AA6" w:rsidRDefault="005C548A" w:rsidP="00801458">
            <w:pPr>
              <w:rPr>
                <w:rFonts w:ascii="Times New Roman" w:hAnsi="Times New Roman" w:cs="Times New Roman"/>
              </w:rPr>
            </w:pPr>
            <w:r w:rsidRPr="00491AA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Pr="00491AA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43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F8C41" w14:textId="77777777" w:rsidR="00C2434F" w:rsidRDefault="00C2434F" w:rsidP="00315CA6">
      <w:pPr>
        <w:spacing w:after="0" w:line="240" w:lineRule="auto"/>
      </w:pPr>
      <w:r>
        <w:separator/>
      </w:r>
    </w:p>
  </w:endnote>
  <w:endnote w:type="continuationSeparator" w:id="0">
    <w:p w14:paraId="5B76454E" w14:textId="77777777" w:rsidR="00C2434F" w:rsidRDefault="00C243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D72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33E2C" w14:textId="77777777" w:rsidR="00C2434F" w:rsidRDefault="00C2434F" w:rsidP="00315CA6">
      <w:pPr>
        <w:spacing w:after="0" w:line="240" w:lineRule="auto"/>
      </w:pPr>
      <w:r>
        <w:separator/>
      </w:r>
    </w:p>
  </w:footnote>
  <w:footnote w:type="continuationSeparator" w:id="0">
    <w:p w14:paraId="21C68ED1" w14:textId="77777777" w:rsidR="00C2434F" w:rsidRDefault="00C243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58E6"/>
    <w:rsid w:val="00466076"/>
    <w:rsid w:val="00491AA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3D72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34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671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9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0833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EC7C4-6BF3-494E-A51D-341B60B1B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4636</Words>
  <Characters>26427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